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FEFC0" w14:textId="198C615F" w:rsidR="00CE5BA1" w:rsidRPr="00537E2B" w:rsidRDefault="009531ED" w:rsidP="009531ED">
      <w:pPr>
        <w:ind w:left="4536"/>
        <w:jc w:val="center"/>
        <w:rPr>
          <w:sz w:val="28"/>
          <w:szCs w:val="28"/>
        </w:rPr>
      </w:pPr>
      <w:r>
        <w:rPr>
          <w:sz w:val="28"/>
          <w:szCs w:val="28"/>
        </w:rPr>
        <w:t>УТВЕРЖДЕН</w:t>
      </w:r>
    </w:p>
    <w:p w14:paraId="296D59F0" w14:textId="55C76175" w:rsidR="00CE5BA1" w:rsidRPr="00537E2B" w:rsidRDefault="00CE5BA1" w:rsidP="009531ED">
      <w:pPr>
        <w:spacing w:before="120"/>
        <w:ind w:left="4536"/>
        <w:jc w:val="center"/>
        <w:rPr>
          <w:sz w:val="28"/>
          <w:szCs w:val="28"/>
        </w:rPr>
      </w:pPr>
      <w:r w:rsidRPr="00537E2B">
        <w:rPr>
          <w:sz w:val="28"/>
          <w:szCs w:val="28"/>
        </w:rPr>
        <w:t>постановлени</w:t>
      </w:r>
      <w:r w:rsidR="009531ED">
        <w:rPr>
          <w:sz w:val="28"/>
          <w:szCs w:val="28"/>
        </w:rPr>
        <w:t>ем</w:t>
      </w:r>
      <w:r w:rsidRPr="00537E2B">
        <w:rPr>
          <w:sz w:val="28"/>
          <w:szCs w:val="28"/>
        </w:rPr>
        <w:t xml:space="preserve"> администрации</w:t>
      </w:r>
    </w:p>
    <w:p w14:paraId="63202713" w14:textId="77777777" w:rsidR="00CE5BA1" w:rsidRPr="00537E2B" w:rsidRDefault="00CE5BA1" w:rsidP="009531ED">
      <w:pPr>
        <w:ind w:left="4536"/>
        <w:jc w:val="center"/>
        <w:rPr>
          <w:sz w:val="28"/>
          <w:szCs w:val="28"/>
        </w:rPr>
      </w:pPr>
      <w:r w:rsidRPr="00537E2B">
        <w:rPr>
          <w:sz w:val="28"/>
          <w:szCs w:val="28"/>
        </w:rPr>
        <w:t>муниципального образования</w:t>
      </w:r>
    </w:p>
    <w:p w14:paraId="6387EA67" w14:textId="77777777" w:rsidR="00CE5BA1" w:rsidRPr="00537E2B" w:rsidRDefault="00CE5BA1" w:rsidP="009531ED">
      <w:pPr>
        <w:ind w:left="4536"/>
        <w:jc w:val="center"/>
        <w:rPr>
          <w:sz w:val="28"/>
          <w:szCs w:val="28"/>
        </w:rPr>
      </w:pPr>
      <w:r w:rsidRPr="00537E2B">
        <w:rPr>
          <w:sz w:val="28"/>
          <w:szCs w:val="28"/>
        </w:rPr>
        <w:t>«Городской округ Ногликский»</w:t>
      </w:r>
    </w:p>
    <w:p w14:paraId="3D74D493" w14:textId="4D6E6254" w:rsidR="00CE5BA1" w:rsidRPr="00537E2B" w:rsidRDefault="00CE5BA1" w:rsidP="009531ED">
      <w:pPr>
        <w:ind w:left="4536" w:right="-46"/>
        <w:jc w:val="center"/>
        <w:rPr>
          <w:sz w:val="28"/>
          <w:szCs w:val="28"/>
        </w:rPr>
      </w:pPr>
      <w:r w:rsidRPr="00537E2B">
        <w:rPr>
          <w:sz w:val="28"/>
          <w:szCs w:val="28"/>
        </w:rPr>
        <w:t xml:space="preserve">от </w:t>
      </w:r>
      <w:sdt>
        <w:sdtPr>
          <w:rPr>
            <w:sz w:val="28"/>
            <w:szCs w:val="28"/>
          </w:rPr>
          <w:alias w:val="{RegDate}"/>
          <w:tag w:val="{RegDate}"/>
          <w:id w:val="-674193854"/>
          <w:placeholder>
            <w:docPart w:val="6F62E5FD718B4C2BBD99AA25DD374D82"/>
          </w:placeholder>
        </w:sdtPr>
        <w:sdtEndPr/>
        <w:sdtContent>
          <w:r w:rsidR="009578A6">
            <w:rPr>
              <w:sz w:val="28"/>
              <w:szCs w:val="28"/>
            </w:rPr>
            <w:t>15 марта 2022 года</w:t>
          </w:r>
        </w:sdtContent>
      </w:sdt>
      <w:r w:rsidRPr="00537E2B">
        <w:rPr>
          <w:sz w:val="28"/>
          <w:szCs w:val="28"/>
        </w:rPr>
        <w:t xml:space="preserve"> № </w:t>
      </w:r>
      <w:sdt>
        <w:sdtPr>
          <w:rPr>
            <w:sz w:val="28"/>
            <w:szCs w:val="28"/>
            <w:lang w:val="en-US"/>
          </w:rPr>
          <w:alias w:val="{RegNumber}"/>
          <w:tag w:val="{RegNumber}"/>
          <w:id w:val="1445812315"/>
          <w:placeholder>
            <w:docPart w:val="B6449A91CEE94250B2A91DE76100C591"/>
          </w:placeholder>
        </w:sdtPr>
        <w:sdtEndPr/>
        <w:sdtContent>
          <w:r w:rsidR="009578A6">
            <w:rPr>
              <w:sz w:val="28"/>
              <w:szCs w:val="28"/>
            </w:rPr>
            <w:t>105</w:t>
          </w:r>
          <w:bookmarkStart w:id="0" w:name="_GoBack"/>
          <w:bookmarkEnd w:id="0"/>
        </w:sdtContent>
      </w:sdt>
    </w:p>
    <w:p w14:paraId="460BF2BA" w14:textId="77777777" w:rsidR="00CE5BA1" w:rsidRPr="00537E2B" w:rsidRDefault="00CE5BA1" w:rsidP="00CE5BA1">
      <w:pPr>
        <w:ind w:firstLine="709"/>
        <w:jc w:val="center"/>
        <w:rPr>
          <w:sz w:val="28"/>
          <w:szCs w:val="28"/>
          <w:u w:val="single"/>
        </w:rPr>
      </w:pPr>
    </w:p>
    <w:p w14:paraId="74FA33A4" w14:textId="77777777" w:rsidR="00CE5BA1" w:rsidRPr="00537E2B" w:rsidRDefault="00CE5BA1" w:rsidP="00CE5BA1">
      <w:pPr>
        <w:ind w:firstLine="709"/>
        <w:jc w:val="center"/>
        <w:rPr>
          <w:sz w:val="28"/>
          <w:szCs w:val="28"/>
        </w:rPr>
      </w:pPr>
    </w:p>
    <w:p w14:paraId="0E0B4BC5" w14:textId="7351585A" w:rsidR="00CE5BA1" w:rsidRPr="00537E2B" w:rsidRDefault="009531ED" w:rsidP="00CE5BA1">
      <w:pPr>
        <w:jc w:val="center"/>
        <w:rPr>
          <w:sz w:val="28"/>
          <w:szCs w:val="28"/>
        </w:rPr>
      </w:pPr>
      <w:r w:rsidRPr="00537E2B">
        <w:rPr>
          <w:sz w:val="28"/>
          <w:szCs w:val="28"/>
        </w:rPr>
        <w:t xml:space="preserve">ПОРЯДОК </w:t>
      </w:r>
    </w:p>
    <w:p w14:paraId="626675DE" w14:textId="5A9C959D" w:rsidR="00CE5BA1" w:rsidRPr="00537E2B" w:rsidRDefault="00CE5BA1" w:rsidP="00CE5BA1">
      <w:pPr>
        <w:ind w:firstLine="709"/>
        <w:jc w:val="center"/>
        <w:rPr>
          <w:sz w:val="28"/>
          <w:szCs w:val="28"/>
        </w:rPr>
      </w:pPr>
      <w:r w:rsidRPr="00537E2B">
        <w:rPr>
          <w:sz w:val="28"/>
          <w:szCs w:val="28"/>
        </w:rPr>
        <w:t xml:space="preserve">предоставления субсидии некоммерческим организациям </w:t>
      </w:r>
      <w:r w:rsidR="009531ED">
        <w:rPr>
          <w:sz w:val="28"/>
          <w:szCs w:val="28"/>
        </w:rPr>
        <w:br/>
      </w:r>
      <w:r w:rsidRPr="00537E2B">
        <w:rPr>
          <w:sz w:val="28"/>
          <w:szCs w:val="28"/>
        </w:rPr>
        <w:t xml:space="preserve">на проведение капитального ремонта общего имущества </w:t>
      </w:r>
      <w:r w:rsidR="009531ED">
        <w:rPr>
          <w:sz w:val="28"/>
          <w:szCs w:val="28"/>
        </w:rPr>
        <w:br/>
      </w:r>
      <w:r w:rsidRPr="00537E2B">
        <w:rPr>
          <w:sz w:val="28"/>
          <w:szCs w:val="28"/>
        </w:rPr>
        <w:t>в многоквартирных домах, расположенных на территории муниципального образования «Городской округ Ногликский», включе</w:t>
      </w:r>
      <w:r w:rsidR="00DE16D9">
        <w:rPr>
          <w:sz w:val="28"/>
          <w:szCs w:val="28"/>
        </w:rPr>
        <w:t>нных в региональную программу «К</w:t>
      </w:r>
      <w:r w:rsidRPr="00537E2B">
        <w:rPr>
          <w:sz w:val="28"/>
          <w:szCs w:val="28"/>
        </w:rPr>
        <w:t xml:space="preserve">апитальный ремонт общего имущества в многоквартирных домах, расположенных на территории Сахалинской области, </w:t>
      </w:r>
      <w:r w:rsidR="009531ED">
        <w:rPr>
          <w:sz w:val="28"/>
          <w:szCs w:val="28"/>
        </w:rPr>
        <w:br/>
      </w:r>
      <w:r w:rsidRPr="00537E2B">
        <w:rPr>
          <w:sz w:val="28"/>
          <w:szCs w:val="28"/>
        </w:rPr>
        <w:t>на 2014-2043 годы»</w:t>
      </w:r>
    </w:p>
    <w:p w14:paraId="0FC4B36C" w14:textId="77777777" w:rsidR="00CE5BA1" w:rsidRPr="00537E2B" w:rsidRDefault="00CE5BA1" w:rsidP="00CE5BA1">
      <w:pPr>
        <w:ind w:firstLine="709"/>
        <w:jc w:val="center"/>
        <w:rPr>
          <w:sz w:val="28"/>
          <w:szCs w:val="28"/>
        </w:rPr>
      </w:pPr>
    </w:p>
    <w:p w14:paraId="0823EDAF" w14:textId="77777777" w:rsidR="00CE5BA1" w:rsidRPr="009531ED" w:rsidRDefault="00CE5BA1" w:rsidP="00CE5BA1">
      <w:pPr>
        <w:pStyle w:val="ConsPlusTitle"/>
        <w:ind w:firstLine="709"/>
        <w:jc w:val="center"/>
        <w:outlineLvl w:val="1"/>
        <w:rPr>
          <w:rFonts w:ascii="Times New Roman" w:hAnsi="Times New Roman" w:cs="Times New Roman"/>
          <w:b w:val="0"/>
          <w:sz w:val="28"/>
          <w:szCs w:val="28"/>
        </w:rPr>
      </w:pPr>
      <w:r w:rsidRPr="009531ED">
        <w:rPr>
          <w:rFonts w:ascii="Times New Roman" w:hAnsi="Times New Roman" w:cs="Times New Roman"/>
          <w:b w:val="0"/>
          <w:sz w:val="28"/>
          <w:szCs w:val="28"/>
        </w:rPr>
        <w:t>I. Общие положения о предоставлении субсидии</w:t>
      </w:r>
    </w:p>
    <w:p w14:paraId="656215EF" w14:textId="77777777" w:rsidR="00CE5BA1" w:rsidRPr="009531ED" w:rsidRDefault="00CE5BA1" w:rsidP="00CE5BA1">
      <w:pPr>
        <w:pStyle w:val="ConsPlusNormal"/>
        <w:ind w:firstLine="709"/>
        <w:jc w:val="center"/>
        <w:rPr>
          <w:rFonts w:ascii="Times New Roman" w:hAnsi="Times New Roman" w:cs="Times New Roman"/>
          <w:sz w:val="28"/>
          <w:szCs w:val="28"/>
        </w:rPr>
      </w:pPr>
    </w:p>
    <w:p w14:paraId="7EF056F9" w14:textId="040ECA83"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1.1. Настоящий Порядок устанавливает механизм определения объема и условия предоставления за счет средств бюджета муниципального образова</w:t>
      </w:r>
      <w:r w:rsidR="001C4425">
        <w:rPr>
          <w:rFonts w:ascii="Times New Roman" w:hAnsi="Times New Roman" w:cs="Times New Roman"/>
          <w:sz w:val="28"/>
          <w:szCs w:val="28"/>
        </w:rPr>
        <w:t>ния «Городской округ Ногликский»</w:t>
      </w:r>
      <w:r w:rsidRPr="00537E2B">
        <w:rPr>
          <w:rFonts w:ascii="Times New Roman" w:hAnsi="Times New Roman" w:cs="Times New Roman"/>
          <w:sz w:val="28"/>
          <w:szCs w:val="28"/>
        </w:rPr>
        <w:t xml:space="preserve"> (далее - местный бюджет) субсидии на проведение капитального ремонта общего имущества в многоквартирных домах, расположенных на территории муниципального образования </w:t>
      </w:r>
      <w:r w:rsidR="001C4425">
        <w:rPr>
          <w:rFonts w:ascii="Times New Roman" w:hAnsi="Times New Roman" w:cs="Times New Roman"/>
          <w:sz w:val="28"/>
          <w:szCs w:val="28"/>
        </w:rPr>
        <w:t>«</w:t>
      </w:r>
      <w:r w:rsidRPr="00537E2B">
        <w:rPr>
          <w:rFonts w:ascii="Times New Roman" w:hAnsi="Times New Roman" w:cs="Times New Roman"/>
          <w:sz w:val="28"/>
          <w:szCs w:val="28"/>
        </w:rPr>
        <w:t>Городской округ Ногликский</w:t>
      </w:r>
      <w:r w:rsidR="001C4425">
        <w:rPr>
          <w:rFonts w:ascii="Times New Roman" w:hAnsi="Times New Roman" w:cs="Times New Roman"/>
          <w:sz w:val="28"/>
          <w:szCs w:val="28"/>
        </w:rPr>
        <w:t>»</w:t>
      </w:r>
      <w:r w:rsidRPr="00537E2B">
        <w:rPr>
          <w:rFonts w:ascii="Times New Roman" w:hAnsi="Times New Roman" w:cs="Times New Roman"/>
          <w:sz w:val="28"/>
          <w:szCs w:val="28"/>
        </w:rPr>
        <w:t xml:space="preserve"> (далее - субсидия), включенных в краткосрочный план реализации региональной программы капитального ремонта общего имущества в многоквартирных домах муниципального образования </w:t>
      </w:r>
      <w:r w:rsidR="001C4425">
        <w:rPr>
          <w:rFonts w:ascii="Times New Roman" w:hAnsi="Times New Roman" w:cs="Times New Roman"/>
          <w:sz w:val="28"/>
          <w:szCs w:val="28"/>
        </w:rPr>
        <w:t>«</w:t>
      </w:r>
      <w:r w:rsidRPr="00537E2B">
        <w:rPr>
          <w:rFonts w:ascii="Times New Roman" w:hAnsi="Times New Roman" w:cs="Times New Roman"/>
          <w:sz w:val="28"/>
          <w:szCs w:val="28"/>
        </w:rPr>
        <w:t>Городской округ Ногликский</w:t>
      </w:r>
      <w:r w:rsidR="001C4425">
        <w:rPr>
          <w:rFonts w:ascii="Times New Roman" w:hAnsi="Times New Roman" w:cs="Times New Roman"/>
          <w:sz w:val="28"/>
          <w:szCs w:val="28"/>
        </w:rPr>
        <w:t>»</w:t>
      </w:r>
      <w:r w:rsidRPr="00537E2B">
        <w:rPr>
          <w:rFonts w:ascii="Times New Roman" w:hAnsi="Times New Roman" w:cs="Times New Roman"/>
          <w:sz w:val="28"/>
          <w:szCs w:val="28"/>
        </w:rPr>
        <w:t>, а также положения об обязательной проверке получателей указанной субсидии.</w:t>
      </w:r>
    </w:p>
    <w:p w14:paraId="654596E6" w14:textId="6D0B9A20" w:rsidR="00CE5BA1" w:rsidRDefault="00CE5BA1" w:rsidP="00CE5BA1">
      <w:pPr>
        <w:pStyle w:val="ConsPlusNormal"/>
        <w:ind w:firstLine="709"/>
        <w:jc w:val="both"/>
        <w:rPr>
          <w:rFonts w:ascii="Times New Roman" w:hAnsi="Times New Roman" w:cs="Times New Roman"/>
          <w:sz w:val="28"/>
          <w:szCs w:val="28"/>
        </w:rPr>
      </w:pPr>
      <w:bookmarkStart w:id="1" w:name="P55"/>
      <w:bookmarkEnd w:id="1"/>
      <w:r w:rsidRPr="00537E2B">
        <w:rPr>
          <w:rFonts w:ascii="Times New Roman" w:hAnsi="Times New Roman" w:cs="Times New Roman"/>
          <w:sz w:val="28"/>
          <w:szCs w:val="28"/>
        </w:rPr>
        <w:lastRenderedPageBreak/>
        <w:t xml:space="preserve">1.2. </w:t>
      </w:r>
      <w:r w:rsidR="00546159">
        <w:rPr>
          <w:rFonts w:ascii="Times New Roman" w:hAnsi="Times New Roman" w:cs="Times New Roman"/>
          <w:sz w:val="28"/>
          <w:szCs w:val="28"/>
        </w:rPr>
        <w:t>Главным распорядителем средств местного бюджета, предусмотренных на финансирование субсидии в соответствии с Порядком, является администрация муниципального образования «Городской округ Ногликский», до которой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(далее – Администрация).</w:t>
      </w:r>
    </w:p>
    <w:p w14:paraId="55D5257A" w14:textId="7E3DE724" w:rsidR="00546159" w:rsidRPr="00537E2B" w:rsidRDefault="00546159" w:rsidP="00CE5BA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Функции по реализации настоящего Порядка возложены на отдел жилищно-коммунального и дорожного хозяйства департамента экономического развития, строительства, жилищно-коммунального и дорожного хозяйства Администрации (далее – Отдел ЖК и ДХ).</w:t>
      </w:r>
    </w:p>
    <w:p w14:paraId="39BAECEB" w14:textId="4D5ACDB2"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1.3. Целью предоставления субсидии является безвозмездное и безвозвратное предоставление средств бюджета муниципального образования </w:t>
      </w:r>
      <w:r w:rsidR="001C4425">
        <w:rPr>
          <w:rFonts w:ascii="Times New Roman" w:hAnsi="Times New Roman" w:cs="Times New Roman"/>
          <w:sz w:val="28"/>
          <w:szCs w:val="28"/>
        </w:rPr>
        <w:t>«</w:t>
      </w:r>
      <w:r w:rsidRPr="00537E2B">
        <w:rPr>
          <w:rFonts w:ascii="Times New Roman" w:hAnsi="Times New Roman" w:cs="Times New Roman"/>
          <w:sz w:val="28"/>
          <w:szCs w:val="28"/>
        </w:rPr>
        <w:t>Городской округ Ногликский</w:t>
      </w:r>
      <w:r w:rsidR="001C4425">
        <w:rPr>
          <w:rFonts w:ascii="Times New Roman" w:hAnsi="Times New Roman" w:cs="Times New Roman"/>
          <w:sz w:val="28"/>
          <w:szCs w:val="28"/>
        </w:rPr>
        <w:t>»</w:t>
      </w:r>
      <w:r w:rsidRPr="00537E2B">
        <w:rPr>
          <w:rFonts w:ascii="Times New Roman" w:hAnsi="Times New Roman" w:cs="Times New Roman"/>
          <w:sz w:val="28"/>
          <w:szCs w:val="28"/>
        </w:rPr>
        <w:t xml:space="preserve"> (далее - местный бюджет) на проведение капитального ремонта общего имущества в многоквартирных домах муниципального образования </w:t>
      </w:r>
      <w:r w:rsidR="009531ED">
        <w:rPr>
          <w:rFonts w:ascii="Times New Roman" w:hAnsi="Times New Roman" w:cs="Times New Roman"/>
          <w:sz w:val="28"/>
          <w:szCs w:val="28"/>
        </w:rPr>
        <w:t>«</w:t>
      </w:r>
      <w:r w:rsidRPr="00537E2B">
        <w:rPr>
          <w:rFonts w:ascii="Times New Roman" w:hAnsi="Times New Roman" w:cs="Times New Roman"/>
          <w:sz w:val="28"/>
          <w:szCs w:val="28"/>
        </w:rPr>
        <w:t>Городской округ Ногликский</w:t>
      </w:r>
      <w:r w:rsidR="009531ED">
        <w:rPr>
          <w:rFonts w:ascii="Times New Roman" w:hAnsi="Times New Roman" w:cs="Times New Roman"/>
          <w:sz w:val="28"/>
          <w:szCs w:val="28"/>
        </w:rPr>
        <w:t>»</w:t>
      </w:r>
      <w:r w:rsidRPr="00537E2B">
        <w:rPr>
          <w:rFonts w:ascii="Times New Roman" w:hAnsi="Times New Roman" w:cs="Times New Roman"/>
          <w:sz w:val="28"/>
          <w:szCs w:val="28"/>
        </w:rPr>
        <w:t xml:space="preserve">, включенных в краткосрочный план, в рамках выполнения мероприятий муниципальной программы </w:t>
      </w:r>
      <w:r w:rsidR="001C4425">
        <w:rPr>
          <w:rFonts w:ascii="Times New Roman" w:hAnsi="Times New Roman" w:cs="Times New Roman"/>
          <w:sz w:val="28"/>
          <w:szCs w:val="28"/>
        </w:rPr>
        <w:t>«</w:t>
      </w:r>
      <w:r w:rsidRPr="00537E2B">
        <w:rPr>
          <w:rFonts w:ascii="Times New Roman" w:hAnsi="Times New Roman" w:cs="Times New Roman"/>
          <w:sz w:val="28"/>
          <w:szCs w:val="28"/>
        </w:rPr>
        <w:t xml:space="preserve">Обеспечение населения муниципального образования </w:t>
      </w:r>
      <w:r w:rsidR="009531ED">
        <w:rPr>
          <w:rFonts w:ascii="Times New Roman" w:hAnsi="Times New Roman" w:cs="Times New Roman"/>
          <w:sz w:val="28"/>
          <w:szCs w:val="28"/>
        </w:rPr>
        <w:t>«</w:t>
      </w:r>
      <w:r w:rsidRPr="00537E2B">
        <w:rPr>
          <w:rFonts w:ascii="Times New Roman" w:hAnsi="Times New Roman" w:cs="Times New Roman"/>
          <w:sz w:val="28"/>
          <w:szCs w:val="28"/>
        </w:rPr>
        <w:t>Городской округ Ногликский</w:t>
      </w:r>
      <w:r w:rsidR="009531ED">
        <w:rPr>
          <w:rFonts w:ascii="Times New Roman" w:hAnsi="Times New Roman" w:cs="Times New Roman"/>
          <w:sz w:val="28"/>
          <w:szCs w:val="28"/>
        </w:rPr>
        <w:t>»</w:t>
      </w:r>
      <w:r w:rsidRPr="00537E2B">
        <w:rPr>
          <w:rFonts w:ascii="Times New Roman" w:hAnsi="Times New Roman" w:cs="Times New Roman"/>
          <w:sz w:val="28"/>
          <w:szCs w:val="28"/>
        </w:rPr>
        <w:t xml:space="preserve"> качественными услугами жилищно-коммунального хозяйства</w:t>
      </w:r>
      <w:r w:rsidR="001C4425">
        <w:rPr>
          <w:rFonts w:ascii="Times New Roman" w:hAnsi="Times New Roman" w:cs="Times New Roman"/>
          <w:sz w:val="28"/>
          <w:szCs w:val="28"/>
        </w:rPr>
        <w:t>»</w:t>
      </w:r>
      <w:r w:rsidRPr="00537E2B">
        <w:rPr>
          <w:rFonts w:ascii="Times New Roman" w:hAnsi="Times New Roman" w:cs="Times New Roman"/>
          <w:sz w:val="28"/>
          <w:szCs w:val="28"/>
        </w:rPr>
        <w:t xml:space="preserve">, утвержденной постановлением администрации муниципального образования </w:t>
      </w:r>
      <w:r w:rsidR="001C4425">
        <w:rPr>
          <w:rFonts w:ascii="Times New Roman" w:hAnsi="Times New Roman" w:cs="Times New Roman"/>
          <w:sz w:val="28"/>
          <w:szCs w:val="28"/>
        </w:rPr>
        <w:t>«</w:t>
      </w:r>
      <w:r w:rsidRPr="00537E2B">
        <w:rPr>
          <w:rFonts w:ascii="Times New Roman" w:hAnsi="Times New Roman" w:cs="Times New Roman"/>
          <w:sz w:val="28"/>
          <w:szCs w:val="28"/>
        </w:rPr>
        <w:t>Городской о</w:t>
      </w:r>
      <w:r w:rsidR="0047617E" w:rsidRPr="00537E2B">
        <w:rPr>
          <w:rFonts w:ascii="Times New Roman" w:hAnsi="Times New Roman" w:cs="Times New Roman"/>
          <w:sz w:val="28"/>
          <w:szCs w:val="28"/>
        </w:rPr>
        <w:t>круг Ногликский</w:t>
      </w:r>
      <w:r w:rsidR="001C4425">
        <w:rPr>
          <w:rFonts w:ascii="Times New Roman" w:hAnsi="Times New Roman" w:cs="Times New Roman"/>
          <w:sz w:val="28"/>
          <w:szCs w:val="28"/>
        </w:rPr>
        <w:t>»</w:t>
      </w:r>
      <w:r w:rsidR="0047617E" w:rsidRPr="00537E2B">
        <w:rPr>
          <w:rFonts w:ascii="Times New Roman" w:hAnsi="Times New Roman" w:cs="Times New Roman"/>
          <w:sz w:val="28"/>
          <w:szCs w:val="28"/>
        </w:rPr>
        <w:t xml:space="preserve"> от 04.08.2015 №</w:t>
      </w:r>
      <w:r w:rsidRPr="00537E2B">
        <w:rPr>
          <w:rFonts w:ascii="Times New Roman" w:hAnsi="Times New Roman" w:cs="Times New Roman"/>
          <w:sz w:val="28"/>
          <w:szCs w:val="28"/>
        </w:rPr>
        <w:t xml:space="preserve"> 551.</w:t>
      </w:r>
    </w:p>
    <w:p w14:paraId="531FB468" w14:textId="17BA10F9" w:rsidR="00CE5BA1" w:rsidRDefault="00CE5BA1" w:rsidP="009531ED">
      <w:pPr>
        <w:pStyle w:val="ConsPlusNormal"/>
        <w:ind w:firstLine="709"/>
        <w:jc w:val="both"/>
        <w:rPr>
          <w:rFonts w:ascii="Times New Roman" w:hAnsi="Times New Roman" w:cs="Times New Roman"/>
          <w:sz w:val="28"/>
          <w:szCs w:val="28"/>
        </w:rPr>
      </w:pPr>
      <w:bookmarkStart w:id="2" w:name="P58"/>
      <w:bookmarkEnd w:id="2"/>
      <w:r w:rsidRPr="00537E2B">
        <w:rPr>
          <w:rFonts w:ascii="Times New Roman" w:hAnsi="Times New Roman" w:cs="Times New Roman"/>
          <w:sz w:val="28"/>
          <w:szCs w:val="28"/>
        </w:rPr>
        <w:t>1.4. К категории получателя субсидии, имеющего право на получение субсидии, относится некоммерческая организация, созданная Правительством Сахалинской области в форме фонда, которая осуществляет деятельность, направленную на обеспечение проведения капитального ремонта общего имущества в многоквартирных дома</w:t>
      </w:r>
      <w:r w:rsidR="00AE5019">
        <w:rPr>
          <w:rFonts w:ascii="Times New Roman" w:hAnsi="Times New Roman" w:cs="Times New Roman"/>
          <w:sz w:val="28"/>
          <w:szCs w:val="28"/>
        </w:rPr>
        <w:t>х (далее - получатель субсидии) и соответствующая следующим критериям:</w:t>
      </w:r>
    </w:p>
    <w:p w14:paraId="496E29E7" w14:textId="4350ACA8" w:rsidR="00AE5019" w:rsidRPr="00AE5019" w:rsidRDefault="00AE5019" w:rsidP="009531ED">
      <w:pPr>
        <w:pStyle w:val="ConsPlusNormal"/>
        <w:ind w:firstLine="709"/>
        <w:jc w:val="both"/>
        <w:rPr>
          <w:rFonts w:ascii="Times New Roman" w:hAnsi="Times New Roman" w:cs="Times New Roman"/>
          <w:sz w:val="28"/>
          <w:szCs w:val="28"/>
        </w:rPr>
      </w:pPr>
      <w:r w:rsidRPr="00AE5019">
        <w:rPr>
          <w:rFonts w:ascii="Times New Roman" w:hAnsi="Times New Roman" w:cs="Times New Roman"/>
          <w:sz w:val="28"/>
          <w:szCs w:val="28"/>
        </w:rPr>
        <w:t>- юридическое лицо, определенное нормативным правовым актом Правительства Сахалинской области;</w:t>
      </w:r>
    </w:p>
    <w:p w14:paraId="224A6D9E" w14:textId="0D424B55" w:rsidR="00AE5019" w:rsidRPr="00AE5019" w:rsidRDefault="00AE5019" w:rsidP="009531ED">
      <w:pPr>
        <w:pStyle w:val="ConsPlusNormal"/>
        <w:ind w:firstLine="709"/>
        <w:jc w:val="both"/>
        <w:rPr>
          <w:rFonts w:ascii="Times New Roman" w:hAnsi="Times New Roman" w:cs="Times New Roman"/>
          <w:sz w:val="28"/>
          <w:szCs w:val="28"/>
        </w:rPr>
      </w:pPr>
      <w:r w:rsidRPr="00AE5019">
        <w:rPr>
          <w:rFonts w:ascii="Times New Roman" w:hAnsi="Times New Roman" w:cs="Times New Roman"/>
          <w:sz w:val="28"/>
          <w:szCs w:val="28"/>
        </w:rPr>
        <w:lastRenderedPageBreak/>
        <w:t xml:space="preserve">- наличие утвержденного Правительством Сахалинской области краткосрочного плана реализации региональной программы «Капитальный ремонт общего имущества в многоквартирных домах, расположенных на территории Сахалинской области, на 2014 - 2043 годы», утвержденной постановлением Правительства Сахалинской области от 28.04.2014 № 199, включающего перечень многоквартирных домов, расположенных на территории муниципального образования </w:t>
      </w:r>
      <w:r>
        <w:rPr>
          <w:rFonts w:ascii="Times New Roman" w:hAnsi="Times New Roman" w:cs="Times New Roman"/>
          <w:sz w:val="28"/>
          <w:szCs w:val="28"/>
        </w:rPr>
        <w:t>«</w:t>
      </w:r>
      <w:r w:rsidRPr="00AE5019">
        <w:rPr>
          <w:rFonts w:ascii="Times New Roman" w:hAnsi="Times New Roman" w:cs="Times New Roman"/>
          <w:sz w:val="28"/>
          <w:szCs w:val="28"/>
        </w:rPr>
        <w:t>Городской округ Ногликский</w:t>
      </w:r>
      <w:r>
        <w:rPr>
          <w:rFonts w:ascii="Times New Roman" w:hAnsi="Times New Roman" w:cs="Times New Roman"/>
          <w:sz w:val="28"/>
          <w:szCs w:val="28"/>
        </w:rPr>
        <w:t>»</w:t>
      </w:r>
      <w:r w:rsidRPr="00AE5019">
        <w:rPr>
          <w:rFonts w:ascii="Times New Roman" w:hAnsi="Times New Roman" w:cs="Times New Roman"/>
          <w:sz w:val="28"/>
          <w:szCs w:val="28"/>
        </w:rPr>
        <w:t xml:space="preserve"> (далее - краткосрочный план).</w:t>
      </w:r>
    </w:p>
    <w:p w14:paraId="08A531A7" w14:textId="6E37695B"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1.5. Объем субсидии определяется в </w:t>
      </w:r>
      <w:r w:rsidR="00DA6FB3" w:rsidRPr="00537E2B">
        <w:rPr>
          <w:rFonts w:ascii="Times New Roman" w:hAnsi="Times New Roman" w:cs="Times New Roman"/>
          <w:sz w:val="28"/>
          <w:szCs w:val="28"/>
        </w:rPr>
        <w:t xml:space="preserve">соответствии со </w:t>
      </w:r>
      <w:hyperlink r:id="rId10" w:history="1">
        <w:r w:rsidR="00DA6FB3" w:rsidRPr="00537E2B">
          <w:rPr>
            <w:rFonts w:ascii="Times New Roman" w:hAnsi="Times New Roman" w:cs="Times New Roman"/>
            <w:sz w:val="28"/>
            <w:szCs w:val="28"/>
          </w:rPr>
          <w:t>статьей 5</w:t>
        </w:r>
      </w:hyperlink>
      <w:r w:rsidR="00DA6FB3" w:rsidRPr="00537E2B">
        <w:rPr>
          <w:rFonts w:ascii="Times New Roman" w:hAnsi="Times New Roman" w:cs="Times New Roman"/>
          <w:sz w:val="28"/>
          <w:szCs w:val="28"/>
        </w:rPr>
        <w:t xml:space="preserve"> Закона Сахалинской области от 15.07.2013 </w:t>
      </w:r>
      <w:r w:rsidR="001054FF">
        <w:rPr>
          <w:rFonts w:ascii="Times New Roman" w:hAnsi="Times New Roman" w:cs="Times New Roman"/>
          <w:sz w:val="28"/>
          <w:szCs w:val="28"/>
        </w:rPr>
        <w:t>№</w:t>
      </w:r>
      <w:r w:rsidR="001C4425">
        <w:rPr>
          <w:rFonts w:ascii="Times New Roman" w:hAnsi="Times New Roman" w:cs="Times New Roman"/>
          <w:sz w:val="28"/>
          <w:szCs w:val="28"/>
        </w:rPr>
        <w:t xml:space="preserve"> 76-ЗО «</w:t>
      </w:r>
      <w:r w:rsidR="00DA6FB3" w:rsidRPr="00537E2B">
        <w:rPr>
          <w:rFonts w:ascii="Times New Roman" w:hAnsi="Times New Roman" w:cs="Times New Roman"/>
          <w:sz w:val="28"/>
          <w:szCs w:val="28"/>
        </w:rPr>
        <w:t xml:space="preserve">О регулировании отдельных вопросов обеспечения проведения капитального ремонта общего имущества в многоквартирных домах, расположенных на территории Сахалинской </w:t>
      </w:r>
      <w:r w:rsidR="001C4425">
        <w:rPr>
          <w:rFonts w:ascii="Times New Roman" w:hAnsi="Times New Roman" w:cs="Times New Roman"/>
          <w:sz w:val="28"/>
          <w:szCs w:val="28"/>
        </w:rPr>
        <w:t>области»</w:t>
      </w:r>
      <w:r w:rsidR="00DA6FB3" w:rsidRPr="00537E2B">
        <w:rPr>
          <w:rFonts w:ascii="Times New Roman" w:hAnsi="Times New Roman" w:cs="Times New Roman"/>
          <w:sz w:val="28"/>
          <w:szCs w:val="28"/>
        </w:rPr>
        <w:t xml:space="preserve"> (далее - Закон) в размере не менее пяти процентов от общего объема средств, необходимых для проведения капитального ремонта домов, включенных в Краткосрочный план, </w:t>
      </w:r>
      <w:r w:rsidRPr="00537E2B">
        <w:rPr>
          <w:rFonts w:ascii="Times New Roman" w:hAnsi="Times New Roman" w:cs="Times New Roman"/>
          <w:sz w:val="28"/>
          <w:szCs w:val="28"/>
        </w:rPr>
        <w:t xml:space="preserve">утверждаемый постановлением Правительства Сахалинской области, в пределах бюджетных ассигнований, предусмотренных по соответствующим кодам классификации расходов бюджета в сводной бюджетной росписи муниципального образования </w:t>
      </w:r>
      <w:r w:rsidR="001C4425">
        <w:rPr>
          <w:rFonts w:ascii="Times New Roman" w:hAnsi="Times New Roman" w:cs="Times New Roman"/>
          <w:sz w:val="28"/>
          <w:szCs w:val="28"/>
        </w:rPr>
        <w:t>«Городской округ Ногликский»</w:t>
      </w:r>
      <w:r w:rsidRPr="00537E2B">
        <w:rPr>
          <w:rFonts w:ascii="Times New Roman" w:hAnsi="Times New Roman" w:cs="Times New Roman"/>
          <w:sz w:val="28"/>
          <w:szCs w:val="28"/>
        </w:rPr>
        <w:t xml:space="preserve"> на соответствующий финансовый год.</w:t>
      </w:r>
    </w:p>
    <w:p w14:paraId="446E8E43"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1.6. Субсидия может быть направлена на возмещение затрат на погашение кредиторской задолженности, образовавшейся на 1 января года, в котором предоставляется субсидия.</w:t>
      </w:r>
    </w:p>
    <w:p w14:paraId="60547BD3" w14:textId="10852A14"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1.7. Субсидия может быть представлена в очередном финансовом году получате</w:t>
      </w:r>
      <w:r w:rsidR="00242CB0">
        <w:rPr>
          <w:rFonts w:ascii="Times New Roman" w:hAnsi="Times New Roman" w:cs="Times New Roman"/>
          <w:sz w:val="28"/>
          <w:szCs w:val="28"/>
        </w:rPr>
        <w:t>лю, соответствующему категориям</w:t>
      </w:r>
      <w:r w:rsidR="00C17FB2">
        <w:rPr>
          <w:rFonts w:ascii="Times New Roman" w:hAnsi="Times New Roman" w:cs="Times New Roman"/>
          <w:sz w:val="28"/>
          <w:szCs w:val="28"/>
        </w:rPr>
        <w:t xml:space="preserve"> и критериям</w:t>
      </w:r>
      <w:r w:rsidRPr="00537E2B">
        <w:rPr>
          <w:rFonts w:ascii="Times New Roman" w:hAnsi="Times New Roman" w:cs="Times New Roman"/>
          <w:sz w:val="28"/>
          <w:szCs w:val="28"/>
        </w:rPr>
        <w:t>, указанным в подпункте 1.4 настоящего Порядка, в случае невозможности ее предоставления в текущем финансовом году в связи с недостаточностью лимитов бюджетных обязательств, указанных в подпункте 1.2 настоящего Порядка, без повторного прохождения проверки на соответствие указанным категориям</w:t>
      </w:r>
      <w:r w:rsidR="00242CB0">
        <w:rPr>
          <w:rFonts w:ascii="Times New Roman" w:hAnsi="Times New Roman" w:cs="Times New Roman"/>
          <w:sz w:val="28"/>
          <w:szCs w:val="28"/>
        </w:rPr>
        <w:t xml:space="preserve"> </w:t>
      </w:r>
      <w:r w:rsidRPr="00537E2B">
        <w:rPr>
          <w:rFonts w:ascii="Times New Roman" w:hAnsi="Times New Roman" w:cs="Times New Roman"/>
          <w:sz w:val="28"/>
          <w:szCs w:val="28"/>
        </w:rPr>
        <w:t>(при необходимости).</w:t>
      </w:r>
    </w:p>
    <w:p w14:paraId="241F458A"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1.8. Субсидия носит целевой характер и не может быть использована </w:t>
      </w:r>
      <w:r w:rsidRPr="00537E2B">
        <w:rPr>
          <w:rFonts w:ascii="Times New Roman" w:hAnsi="Times New Roman" w:cs="Times New Roman"/>
          <w:sz w:val="28"/>
          <w:szCs w:val="28"/>
        </w:rPr>
        <w:lastRenderedPageBreak/>
        <w:t>на цели, не предусмотренные настоящим Порядком.</w:t>
      </w:r>
    </w:p>
    <w:p w14:paraId="5EBB8A9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1.9.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«Бюджет».</w:t>
      </w:r>
    </w:p>
    <w:p w14:paraId="2E65FEDF" w14:textId="77777777" w:rsidR="00C26E2D" w:rsidRPr="00537E2B" w:rsidRDefault="00C26E2D" w:rsidP="00CE5BA1">
      <w:pPr>
        <w:pStyle w:val="ConsPlusNormal"/>
        <w:rPr>
          <w:rFonts w:ascii="Times New Roman" w:hAnsi="Times New Roman" w:cs="Times New Roman"/>
          <w:sz w:val="28"/>
          <w:szCs w:val="28"/>
        </w:rPr>
      </w:pPr>
    </w:p>
    <w:p w14:paraId="6FF56717" w14:textId="77777777" w:rsidR="00CE5BA1" w:rsidRPr="009531ED" w:rsidRDefault="00CE5BA1" w:rsidP="00CE5BA1">
      <w:pPr>
        <w:pStyle w:val="ConsPlusTitle"/>
        <w:ind w:firstLine="709"/>
        <w:jc w:val="center"/>
        <w:outlineLvl w:val="1"/>
        <w:rPr>
          <w:rFonts w:ascii="Times New Roman" w:hAnsi="Times New Roman" w:cs="Times New Roman"/>
          <w:b w:val="0"/>
          <w:sz w:val="28"/>
          <w:szCs w:val="28"/>
        </w:rPr>
      </w:pPr>
      <w:r w:rsidRPr="009531ED">
        <w:rPr>
          <w:rFonts w:ascii="Times New Roman" w:hAnsi="Times New Roman" w:cs="Times New Roman"/>
          <w:b w:val="0"/>
          <w:sz w:val="28"/>
          <w:szCs w:val="28"/>
        </w:rPr>
        <w:t xml:space="preserve">II. Условия и порядок предоставления субсидии </w:t>
      </w:r>
    </w:p>
    <w:p w14:paraId="3480CDC0" w14:textId="77777777" w:rsidR="00CE5BA1" w:rsidRPr="00537E2B" w:rsidRDefault="00CE5BA1" w:rsidP="00CE5BA1">
      <w:pPr>
        <w:pStyle w:val="ConsPlusNormal"/>
        <w:ind w:firstLine="709"/>
        <w:jc w:val="center"/>
        <w:rPr>
          <w:rFonts w:ascii="Times New Roman" w:hAnsi="Times New Roman" w:cs="Times New Roman"/>
          <w:sz w:val="28"/>
          <w:szCs w:val="28"/>
        </w:rPr>
      </w:pPr>
      <w:bookmarkStart w:id="3" w:name="P67"/>
      <w:bookmarkEnd w:id="3"/>
    </w:p>
    <w:p w14:paraId="4C6203E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2.1. Субсидия предоставляется получателю субсидии при соблюдении им следующих условий и требований:</w:t>
      </w:r>
    </w:p>
    <w:p w14:paraId="673CCE38"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1) государственная регистрация в качестве юридического лица на территории Сахалинской области;</w:t>
      </w:r>
    </w:p>
    <w:p w14:paraId="22C02C9D" w14:textId="48C08D4C"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2) принадлежность к категории и критериям юридических лиц, имеющих право на получение субсидии, установленных </w:t>
      </w:r>
      <w:hyperlink w:anchor="P58" w:history="1">
        <w:r w:rsidRPr="00537E2B">
          <w:rPr>
            <w:rFonts w:ascii="Times New Roman" w:hAnsi="Times New Roman" w:cs="Times New Roman"/>
            <w:sz w:val="28"/>
            <w:szCs w:val="28"/>
          </w:rPr>
          <w:t>пунктом 1.4 раздела 1</w:t>
        </w:r>
      </w:hyperlink>
      <w:r w:rsidRPr="00537E2B">
        <w:rPr>
          <w:rFonts w:ascii="Times New Roman" w:hAnsi="Times New Roman" w:cs="Times New Roman"/>
          <w:sz w:val="28"/>
          <w:szCs w:val="28"/>
        </w:rPr>
        <w:t xml:space="preserve"> настоящего Порядка;</w:t>
      </w:r>
    </w:p>
    <w:p w14:paraId="417C369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3) использование субсидии на выполнение перечня услуг и (или) работ по капитальному ремонту общего имущества в многоквартирном доме, в том числе на:</w:t>
      </w:r>
    </w:p>
    <w:p w14:paraId="5546F122"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ремонт внутридомовых инженерных систем электро-, тепло-, газо-, водоснабжения, водоотведения;</w:t>
      </w:r>
    </w:p>
    <w:p w14:paraId="1D9D7A9F"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ремонт, замену, модернизацию лифтов, ремонт лифтовых шахт, машинных и блочных помещений;</w:t>
      </w:r>
    </w:p>
    <w:p w14:paraId="3D75F45D"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ремонт крыши;</w:t>
      </w:r>
    </w:p>
    <w:p w14:paraId="712C5C03"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ремонт подвальных помещений, относящихся к общему имуществу в многоквартирном доме;</w:t>
      </w:r>
    </w:p>
    <w:p w14:paraId="4DD2E330"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ремонт фасада;</w:t>
      </w:r>
    </w:p>
    <w:p w14:paraId="2E628B45"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ремонт фундамента многоквартирного дома;</w:t>
      </w:r>
    </w:p>
    <w:p w14:paraId="15859FF3"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выполнение инженерных изысканий;</w:t>
      </w:r>
    </w:p>
    <w:p w14:paraId="4255E480"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подготовка проектной документации;</w:t>
      </w:r>
    </w:p>
    <w:p w14:paraId="742BD751"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осуществление авторского надзора;</w:t>
      </w:r>
    </w:p>
    <w:p w14:paraId="50F02FF1"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lastRenderedPageBreak/>
        <w:t>- осуществление государственной экспертизы проектной документации;</w:t>
      </w:r>
    </w:p>
    <w:p w14:paraId="296C119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осуществление строительного контроля;</w:t>
      </w:r>
    </w:p>
    <w:p w14:paraId="31EB639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экспертиза сметной документации;</w:t>
      </w:r>
    </w:p>
    <w:p w14:paraId="2E583EE5"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утепление фасада;</w:t>
      </w:r>
    </w:p>
    <w:p w14:paraId="0A71A30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переустройство невентилируемой крыши на вентилируемую крышу, устройство выходов на кровлю;</w:t>
      </w:r>
    </w:p>
    <w:p w14:paraId="4487C9C3"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w:t>
      </w:r>
    </w:p>
    <w:p w14:paraId="28541A9A"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4) на первое число месяца, предшествующего месяцу, в котором планируется заключение соглашения:</w:t>
      </w:r>
    </w:p>
    <w:p w14:paraId="3D8D5AD7" w14:textId="2F921708" w:rsidR="00CE5BA1" w:rsidRPr="00537E2B" w:rsidRDefault="00CE5BA1" w:rsidP="00CE5BA1">
      <w:pPr>
        <w:autoSpaceDE w:val="0"/>
        <w:autoSpaceDN w:val="0"/>
        <w:adjustRightInd w:val="0"/>
        <w:ind w:firstLine="709"/>
        <w:jc w:val="both"/>
        <w:rPr>
          <w:sz w:val="28"/>
          <w:szCs w:val="28"/>
        </w:rPr>
      </w:pPr>
      <w:r w:rsidRPr="00537E2B">
        <w:rPr>
          <w:sz w:val="28"/>
          <w:szCs w:val="28"/>
        </w:rPr>
        <w:t>-</w:t>
      </w:r>
      <w:r w:rsidR="009531ED">
        <w:rPr>
          <w:sz w:val="28"/>
          <w:szCs w:val="28"/>
        </w:rPr>
        <w:t xml:space="preserve"> </w:t>
      </w:r>
      <w:r w:rsidRPr="00537E2B">
        <w:rPr>
          <w:sz w:val="28"/>
          <w:szCs w:val="28"/>
        </w:rPr>
        <w:t>получатель субсидии - юридическое лицо не должно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r w:rsidR="0039160B" w:rsidRPr="00537E2B">
        <w:rPr>
          <w:sz w:val="28"/>
          <w:szCs w:val="28"/>
        </w:rPr>
        <w:t>.</w:t>
      </w:r>
    </w:p>
    <w:p w14:paraId="72E2BC39" w14:textId="029160CB" w:rsidR="00CE5BA1" w:rsidRPr="00537E2B" w:rsidRDefault="00CE5BA1" w:rsidP="00CE5BA1">
      <w:pPr>
        <w:autoSpaceDE w:val="0"/>
        <w:autoSpaceDN w:val="0"/>
        <w:adjustRightInd w:val="0"/>
        <w:ind w:firstLine="709"/>
        <w:jc w:val="both"/>
        <w:rPr>
          <w:sz w:val="28"/>
          <w:szCs w:val="28"/>
        </w:rPr>
      </w:pPr>
      <w:r w:rsidRPr="00537E2B">
        <w:rPr>
          <w:sz w:val="28"/>
          <w:szCs w:val="28"/>
        </w:rPr>
        <w:t>-</w:t>
      </w:r>
      <w:r w:rsidR="009531ED">
        <w:rPr>
          <w:sz w:val="28"/>
          <w:szCs w:val="28"/>
        </w:rPr>
        <w:t xml:space="preserve"> </w:t>
      </w:r>
      <w:r w:rsidRPr="00537E2B">
        <w:rPr>
          <w:sz w:val="28"/>
          <w:szCs w:val="28"/>
        </w:rPr>
        <w:t>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7F5BD9E7" w14:textId="77777777" w:rsidR="00CE5BA1" w:rsidRPr="00537E2B" w:rsidRDefault="00CE5BA1" w:rsidP="00CE5BA1">
      <w:pPr>
        <w:autoSpaceDE w:val="0"/>
        <w:autoSpaceDN w:val="0"/>
        <w:adjustRightInd w:val="0"/>
        <w:ind w:firstLine="709"/>
        <w:jc w:val="both"/>
        <w:rPr>
          <w:sz w:val="28"/>
          <w:szCs w:val="28"/>
        </w:rPr>
      </w:pPr>
      <w:r w:rsidRPr="00537E2B">
        <w:rPr>
          <w:sz w:val="28"/>
          <w:szCs w:val="28"/>
        </w:rPr>
        <w:lastRenderedPageBreak/>
        <w:t>- у получателей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1C3753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у получателя субсидии должна отсутствовать просроченная задолженность по возврату в местный бюджет субсидий, бюджетных инвестиций, предоставленных в том числе в соответствии с иными правовыми актами, и иная просроченная задолженность перед местным бюджетом;</w:t>
      </w:r>
    </w:p>
    <w:p w14:paraId="358C97EA" w14:textId="4BCD24E2" w:rsidR="00CC485A" w:rsidRPr="00537E2B" w:rsidRDefault="00CC485A" w:rsidP="00CC485A">
      <w:pPr>
        <w:autoSpaceDE w:val="0"/>
        <w:autoSpaceDN w:val="0"/>
        <w:adjustRightInd w:val="0"/>
        <w:ind w:firstLine="709"/>
        <w:jc w:val="both"/>
        <w:rPr>
          <w:sz w:val="28"/>
          <w:szCs w:val="28"/>
        </w:rPr>
      </w:pPr>
      <w:r w:rsidRPr="00537E2B">
        <w:rPr>
          <w:sz w:val="28"/>
          <w:szCs w:val="28"/>
        </w:rPr>
        <w:t xml:space="preserve">- </w:t>
      </w:r>
      <w:r w:rsidR="00D57969" w:rsidRPr="00537E2B">
        <w:rPr>
          <w:sz w:val="28"/>
          <w:szCs w:val="28"/>
        </w:rPr>
        <w:t xml:space="preserve">получателю субсидии не предоставляются средства из местного бюджета на цели, указанные в </w:t>
      </w:r>
      <w:hyperlink w:anchor="P50" w:history="1">
        <w:r w:rsidR="00D57969" w:rsidRPr="00537E2B">
          <w:rPr>
            <w:sz w:val="28"/>
            <w:szCs w:val="28"/>
          </w:rPr>
          <w:t>пункте 1.3</w:t>
        </w:r>
      </w:hyperlink>
      <w:r w:rsidR="00D57969" w:rsidRPr="00537E2B">
        <w:rPr>
          <w:sz w:val="28"/>
          <w:szCs w:val="28"/>
        </w:rPr>
        <w:t xml:space="preserve"> настоящего Порядка в соответствии с иными нормативными правовыми актами.</w:t>
      </w:r>
    </w:p>
    <w:p w14:paraId="131F4807" w14:textId="77777777" w:rsidR="00CE5BA1" w:rsidRPr="00537E2B" w:rsidRDefault="00CE5BA1" w:rsidP="00CE5BA1">
      <w:pPr>
        <w:pStyle w:val="ConsPlusNormal"/>
        <w:ind w:firstLine="709"/>
        <w:jc w:val="both"/>
        <w:rPr>
          <w:rFonts w:ascii="Times New Roman" w:hAnsi="Times New Roman" w:cs="Times New Roman"/>
          <w:sz w:val="28"/>
          <w:szCs w:val="28"/>
        </w:rPr>
      </w:pPr>
      <w:bookmarkStart w:id="4" w:name="P94"/>
      <w:bookmarkEnd w:id="4"/>
      <w:r w:rsidRPr="00537E2B">
        <w:rPr>
          <w:rFonts w:ascii="Times New Roman" w:hAnsi="Times New Roman" w:cs="Times New Roman"/>
          <w:sz w:val="28"/>
          <w:szCs w:val="28"/>
        </w:rPr>
        <w:t>2.2. Предоставление субсидии носит заявительный характер.</w:t>
      </w:r>
    </w:p>
    <w:p w14:paraId="321AF9C7" w14:textId="542EA9F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Для получения субсидии из местного бюджета получатель субсидии представляет в </w:t>
      </w:r>
      <w:r w:rsidR="00DD12E8">
        <w:rPr>
          <w:rFonts w:ascii="Times New Roman" w:hAnsi="Times New Roman" w:cs="Times New Roman"/>
          <w:sz w:val="28"/>
          <w:szCs w:val="28"/>
        </w:rPr>
        <w:t xml:space="preserve">Администрацию </w:t>
      </w:r>
      <w:r w:rsidRPr="00537E2B">
        <w:rPr>
          <w:rFonts w:ascii="Times New Roman" w:hAnsi="Times New Roman" w:cs="Times New Roman"/>
          <w:sz w:val="28"/>
          <w:szCs w:val="28"/>
        </w:rPr>
        <w:t>до 1 декабря текущего года следующий пакет документов:</w:t>
      </w:r>
    </w:p>
    <w:p w14:paraId="4FED1AD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1) заявление в произвольной форме о предоставлении субсидии с указанием реквизитов банковского счета для перечисления субсидии;</w:t>
      </w:r>
    </w:p>
    <w:p w14:paraId="01BA5E77" w14:textId="3406E549" w:rsidR="00CE5BA1" w:rsidRPr="00537E2B" w:rsidRDefault="003F6066"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w:t>
      </w:r>
      <w:r w:rsidR="00CE5BA1" w:rsidRPr="00537E2B">
        <w:rPr>
          <w:rFonts w:ascii="Times New Roman" w:hAnsi="Times New Roman" w:cs="Times New Roman"/>
          <w:sz w:val="28"/>
          <w:szCs w:val="28"/>
        </w:rPr>
        <w:t xml:space="preserve">) справки, подтверждающие отсутствие у Получателя субсидии </w:t>
      </w:r>
      <w:r w:rsidR="00B90B75" w:rsidRPr="00537E2B">
        <w:rPr>
          <w:rFonts w:ascii="Times New Roman" w:hAnsi="Times New Roman" w:cs="Times New Roman"/>
          <w:sz w:val="28"/>
          <w:szCs w:val="28"/>
        </w:rPr>
        <w:t xml:space="preserve">неисполненной обязанности </w:t>
      </w:r>
      <w:r w:rsidR="00CE5BA1" w:rsidRPr="00537E2B">
        <w:rPr>
          <w:rFonts w:ascii="Times New Roman" w:hAnsi="Times New Roman" w:cs="Times New Roman"/>
          <w:sz w:val="28"/>
          <w:szCs w:val="28"/>
        </w:rPr>
        <w:t>по</w:t>
      </w:r>
      <w:r w:rsidR="00B90B75" w:rsidRPr="00537E2B">
        <w:rPr>
          <w:rFonts w:ascii="Times New Roman" w:hAnsi="Times New Roman" w:cs="Times New Roman"/>
          <w:sz w:val="28"/>
          <w:szCs w:val="28"/>
        </w:rPr>
        <w:t xml:space="preserve"> уплате</w:t>
      </w:r>
      <w:r w:rsidR="00CE5BA1" w:rsidRPr="00537E2B">
        <w:rPr>
          <w:rFonts w:ascii="Times New Roman" w:hAnsi="Times New Roman" w:cs="Times New Roman"/>
          <w:sz w:val="28"/>
          <w:szCs w:val="28"/>
        </w:rPr>
        <w:t xml:space="preserve"> налог</w:t>
      </w:r>
      <w:r w:rsidR="00B90B75" w:rsidRPr="00537E2B">
        <w:rPr>
          <w:rFonts w:ascii="Times New Roman" w:hAnsi="Times New Roman" w:cs="Times New Roman"/>
          <w:sz w:val="28"/>
          <w:szCs w:val="28"/>
        </w:rPr>
        <w:t>ов</w:t>
      </w:r>
      <w:r w:rsidR="00CE5BA1" w:rsidRPr="00537E2B">
        <w:rPr>
          <w:rFonts w:ascii="Times New Roman" w:hAnsi="Times New Roman" w:cs="Times New Roman"/>
          <w:sz w:val="28"/>
          <w:szCs w:val="28"/>
        </w:rPr>
        <w:t>, сбор</w:t>
      </w:r>
      <w:r w:rsidR="005358A2" w:rsidRPr="00537E2B">
        <w:rPr>
          <w:rFonts w:ascii="Times New Roman" w:hAnsi="Times New Roman" w:cs="Times New Roman"/>
          <w:sz w:val="28"/>
          <w:szCs w:val="28"/>
        </w:rPr>
        <w:t>ов,</w:t>
      </w:r>
      <w:r w:rsidR="005358A2" w:rsidRPr="00537E2B">
        <w:rPr>
          <w:sz w:val="28"/>
          <w:szCs w:val="28"/>
        </w:rPr>
        <w:t xml:space="preserve"> </w:t>
      </w:r>
      <w:r w:rsidR="005358A2" w:rsidRPr="00537E2B">
        <w:rPr>
          <w:rFonts w:ascii="Times New Roman" w:hAnsi="Times New Roman" w:cs="Times New Roman"/>
          <w:sz w:val="28"/>
          <w:szCs w:val="28"/>
        </w:rPr>
        <w:t>страховых взносов, пеней, штрафов, процентов, подлежащих уплате в соответствии с законодательством Российской Федерации о налогах и сборах.</w:t>
      </w:r>
    </w:p>
    <w:p w14:paraId="65C6A56A"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Копии документов, представляемых в соответствии с настоящим пунктом, заверяются подписью руководителя получателя субсидии с проставлением оттиска печати (при наличии). Допускается предоставление оригиналов указанных документов.</w:t>
      </w:r>
    </w:p>
    <w:p w14:paraId="51B22F42" w14:textId="3B69B131" w:rsidR="001F3901" w:rsidRPr="00537E2B" w:rsidRDefault="001F390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Получатель субсидии вправе по собственной инициативе предоставить следующие документы:</w:t>
      </w:r>
    </w:p>
    <w:p w14:paraId="17EDF2E2" w14:textId="60F80E19" w:rsidR="001F3901" w:rsidRPr="00537E2B" w:rsidRDefault="00C77258"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а)</w:t>
      </w:r>
      <w:r w:rsidR="001F3901" w:rsidRPr="00537E2B">
        <w:rPr>
          <w:rFonts w:ascii="Times New Roman" w:hAnsi="Times New Roman" w:cs="Times New Roman"/>
          <w:sz w:val="28"/>
          <w:szCs w:val="28"/>
        </w:rPr>
        <w:t xml:space="preserve"> выписку из Единого государственного реестра юридических лиц по состоянию на первое число месяца, предшествующего месяцу, в котором планируется заключение соглашения, - для подтверждения соответствия </w:t>
      </w:r>
      <w:r w:rsidR="001F3901" w:rsidRPr="00537E2B">
        <w:rPr>
          <w:rFonts w:ascii="Times New Roman" w:hAnsi="Times New Roman" w:cs="Times New Roman"/>
          <w:sz w:val="28"/>
          <w:szCs w:val="28"/>
        </w:rPr>
        <w:lastRenderedPageBreak/>
        <w:t>требованиям, установленным абзаца</w:t>
      </w:r>
      <w:r w:rsidR="009531ED">
        <w:rPr>
          <w:rFonts w:ascii="Times New Roman" w:hAnsi="Times New Roman" w:cs="Times New Roman"/>
          <w:sz w:val="28"/>
          <w:szCs w:val="28"/>
        </w:rPr>
        <w:t>ми 2 и 3 подпункта 4 пункта 2.1</w:t>
      </w:r>
      <w:r w:rsidR="001F3901" w:rsidRPr="00537E2B">
        <w:rPr>
          <w:rFonts w:ascii="Times New Roman" w:hAnsi="Times New Roman" w:cs="Times New Roman"/>
          <w:sz w:val="28"/>
          <w:szCs w:val="28"/>
        </w:rPr>
        <w:t xml:space="preserve"> Порядка;</w:t>
      </w:r>
    </w:p>
    <w:p w14:paraId="18771EAD" w14:textId="3CA86F1D" w:rsidR="00B90B75" w:rsidRPr="00537E2B" w:rsidRDefault="00C77258"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б)</w:t>
      </w:r>
      <w:r w:rsidR="001F3901" w:rsidRPr="00537E2B">
        <w:rPr>
          <w:rFonts w:ascii="Times New Roman" w:hAnsi="Times New Roman" w:cs="Times New Roman"/>
          <w:sz w:val="28"/>
          <w:szCs w:val="28"/>
        </w:rPr>
        <w:t xml:space="preserve"> документ, который подтверждает, что деятельность </w:t>
      </w:r>
      <w:r w:rsidRPr="00537E2B">
        <w:rPr>
          <w:rFonts w:ascii="Times New Roman" w:hAnsi="Times New Roman" w:cs="Times New Roman"/>
          <w:sz w:val="28"/>
          <w:szCs w:val="28"/>
        </w:rPr>
        <w:t xml:space="preserve">получателя с </w:t>
      </w:r>
      <w:r w:rsidR="00A1425A" w:rsidRPr="00537E2B">
        <w:rPr>
          <w:rFonts w:ascii="Times New Roman" w:hAnsi="Times New Roman" w:cs="Times New Roman"/>
          <w:sz w:val="28"/>
          <w:szCs w:val="28"/>
        </w:rPr>
        <w:t>с</w:t>
      </w:r>
      <w:r w:rsidRPr="00537E2B">
        <w:rPr>
          <w:rFonts w:ascii="Times New Roman" w:hAnsi="Times New Roman" w:cs="Times New Roman"/>
          <w:sz w:val="28"/>
          <w:szCs w:val="28"/>
        </w:rPr>
        <w:t>убсидии</w:t>
      </w:r>
      <w:r w:rsidR="001F3901" w:rsidRPr="00537E2B">
        <w:rPr>
          <w:rFonts w:ascii="Times New Roman" w:hAnsi="Times New Roman" w:cs="Times New Roman"/>
          <w:sz w:val="28"/>
          <w:szCs w:val="28"/>
        </w:rPr>
        <w:t xml:space="preserve"> не приостановлена в порядке, предусмотренном законодательством.</w:t>
      </w:r>
    </w:p>
    <w:p w14:paraId="2DB6476E" w14:textId="4CEF8424" w:rsidR="00C77258" w:rsidRPr="00537E2B" w:rsidRDefault="00AD5D97" w:rsidP="009531E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Отдел ЖК и ДХ</w:t>
      </w:r>
      <w:r w:rsidR="00C77258" w:rsidRPr="00537E2B">
        <w:rPr>
          <w:rFonts w:ascii="Times New Roman" w:hAnsi="Times New Roman" w:cs="Times New Roman"/>
          <w:sz w:val="28"/>
          <w:szCs w:val="28"/>
        </w:rPr>
        <w:t xml:space="preserve">, в случае непредоставления документов, которые получатель субсидии вправе предоставить по собственной инициативе, самостоятельно </w:t>
      </w:r>
      <w:r w:rsidR="00507058" w:rsidRPr="00537E2B">
        <w:rPr>
          <w:rFonts w:ascii="Times New Roman" w:hAnsi="Times New Roman" w:cs="Times New Roman"/>
          <w:sz w:val="28"/>
          <w:szCs w:val="28"/>
        </w:rPr>
        <w:t xml:space="preserve">проверяет </w:t>
      </w:r>
      <w:r w:rsidR="00C77258" w:rsidRPr="00537E2B">
        <w:rPr>
          <w:rFonts w:ascii="Times New Roman" w:hAnsi="Times New Roman" w:cs="Times New Roman"/>
          <w:sz w:val="28"/>
          <w:szCs w:val="28"/>
        </w:rPr>
        <w:t xml:space="preserve">получателя субсидии </w:t>
      </w:r>
      <w:r w:rsidR="00507058" w:rsidRPr="00537E2B">
        <w:rPr>
          <w:rFonts w:ascii="Times New Roman" w:hAnsi="Times New Roman" w:cs="Times New Roman"/>
          <w:sz w:val="28"/>
          <w:szCs w:val="28"/>
        </w:rPr>
        <w:t>на соответствие требованиям, установленным абзаца</w:t>
      </w:r>
      <w:r w:rsidR="009531ED">
        <w:rPr>
          <w:rFonts w:ascii="Times New Roman" w:hAnsi="Times New Roman" w:cs="Times New Roman"/>
          <w:sz w:val="28"/>
          <w:szCs w:val="28"/>
        </w:rPr>
        <w:t>ми 2 и 3 подпункта 4 пункта 2.1</w:t>
      </w:r>
      <w:r w:rsidR="00507058" w:rsidRPr="00537E2B">
        <w:rPr>
          <w:rFonts w:ascii="Times New Roman" w:hAnsi="Times New Roman" w:cs="Times New Roman"/>
          <w:sz w:val="28"/>
          <w:szCs w:val="28"/>
        </w:rPr>
        <w:t xml:space="preserve"> Порядка, </w:t>
      </w:r>
      <w:r w:rsidR="00C77258" w:rsidRPr="00537E2B">
        <w:rPr>
          <w:rFonts w:ascii="Times New Roman" w:hAnsi="Times New Roman" w:cs="Times New Roman"/>
          <w:sz w:val="28"/>
          <w:szCs w:val="28"/>
        </w:rPr>
        <w:t xml:space="preserve">а также </w:t>
      </w:r>
      <w:r w:rsidR="00507058" w:rsidRPr="00537E2B">
        <w:rPr>
          <w:rFonts w:ascii="Times New Roman" w:hAnsi="Times New Roman" w:cs="Times New Roman"/>
          <w:sz w:val="28"/>
          <w:szCs w:val="28"/>
        </w:rPr>
        <w:t xml:space="preserve">запрашивает и проверяет </w:t>
      </w:r>
      <w:r w:rsidR="00C77258" w:rsidRPr="00537E2B">
        <w:rPr>
          <w:rFonts w:ascii="Times New Roman" w:hAnsi="Times New Roman" w:cs="Times New Roman"/>
          <w:sz w:val="28"/>
          <w:szCs w:val="28"/>
        </w:rPr>
        <w:t>сведения об отсутствии получателя субсидии в числе получателей средств местного бюджета на основании иных муниципальных правовых актов на цели, предусмотренные Порядком, и рассматривает в течение не более 10 рабочих дней с даты приема документов от получателя субсидии.</w:t>
      </w:r>
    </w:p>
    <w:p w14:paraId="10C4B778" w14:textId="77777777" w:rsidR="00CE5BA1" w:rsidRPr="00537E2B" w:rsidRDefault="00CE5BA1" w:rsidP="00C77258">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2.3. Получатель субсидии вправе до окончания срока представления документов, установленного пунктом 2.2 раздела 2 настоящего Порядка, отозвать свои документы. Для этого необходимо направить Администрации письменное уведомление.</w:t>
      </w:r>
    </w:p>
    <w:p w14:paraId="65BF268C" w14:textId="77777777" w:rsidR="00CE5BA1" w:rsidRPr="00537E2B" w:rsidRDefault="00CE5BA1" w:rsidP="00C77258">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2.4. Администрация регистрирует заявления о предоставлении субсидии и прилагаемые к ним документы в порядке очередности в день их поступления.</w:t>
      </w:r>
    </w:p>
    <w:p w14:paraId="7136AC4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Днем поступления документов в Администрацию считается дата регистрации документов.</w:t>
      </w:r>
    </w:p>
    <w:p w14:paraId="597C6E25" w14:textId="2D76AAE0"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2.5. Документы, представленные получателями субсидии, рассматриваются </w:t>
      </w:r>
      <w:r w:rsidR="0051245A">
        <w:rPr>
          <w:rFonts w:ascii="Times New Roman" w:hAnsi="Times New Roman" w:cs="Times New Roman"/>
          <w:sz w:val="28"/>
          <w:szCs w:val="28"/>
        </w:rPr>
        <w:t>Отделом ЖК и ДХ</w:t>
      </w:r>
      <w:r w:rsidRPr="00537E2B">
        <w:rPr>
          <w:rFonts w:ascii="Times New Roman" w:hAnsi="Times New Roman" w:cs="Times New Roman"/>
          <w:sz w:val="28"/>
          <w:szCs w:val="28"/>
        </w:rPr>
        <w:t xml:space="preserve"> в соответствии с очередностью их регистрации в течение 10 рабочих дней со дня их поступления в Администрацию.</w:t>
      </w:r>
    </w:p>
    <w:p w14:paraId="159A6493" w14:textId="6247F0C9" w:rsidR="00CE5BA1" w:rsidRPr="00537E2B" w:rsidRDefault="00CE5BA1" w:rsidP="00CE5BA1">
      <w:pPr>
        <w:pStyle w:val="ConsPlusNormal"/>
        <w:ind w:firstLine="709"/>
        <w:jc w:val="both"/>
        <w:rPr>
          <w:rFonts w:ascii="Times New Roman" w:hAnsi="Times New Roman" w:cs="Times New Roman"/>
          <w:sz w:val="28"/>
          <w:szCs w:val="28"/>
        </w:rPr>
      </w:pPr>
      <w:bookmarkStart w:id="5" w:name="P107"/>
      <w:bookmarkEnd w:id="5"/>
      <w:r w:rsidRPr="00537E2B">
        <w:rPr>
          <w:rFonts w:ascii="Times New Roman" w:hAnsi="Times New Roman" w:cs="Times New Roman"/>
          <w:sz w:val="28"/>
          <w:szCs w:val="28"/>
        </w:rPr>
        <w:t xml:space="preserve">2.6. В случае представления документов получателем субсидии в соответствии с требованиями, установленными пунктом 2.2 раздела 2 настоящего Порядка, и соблюдения условий и требований, предусмотренных пунктом 2.1 раздела 2 настоящего Порядка, Администрация в течение 5 рабочих дней со дня окончания срока рассмотрения документов направляет </w:t>
      </w:r>
      <w:r w:rsidRPr="00537E2B">
        <w:rPr>
          <w:rFonts w:ascii="Times New Roman" w:hAnsi="Times New Roman" w:cs="Times New Roman"/>
          <w:sz w:val="28"/>
          <w:szCs w:val="28"/>
        </w:rPr>
        <w:lastRenderedPageBreak/>
        <w:t>получателю</w:t>
      </w:r>
      <w:r w:rsidR="00A732CF" w:rsidRPr="00537E2B">
        <w:rPr>
          <w:rFonts w:ascii="Times New Roman" w:hAnsi="Times New Roman" w:cs="Times New Roman"/>
          <w:sz w:val="28"/>
          <w:szCs w:val="28"/>
        </w:rPr>
        <w:t xml:space="preserve"> субсидии проект соглашения</w:t>
      </w:r>
      <w:r w:rsidR="00B90B75" w:rsidRPr="00537E2B">
        <w:rPr>
          <w:rFonts w:ascii="Times New Roman" w:hAnsi="Times New Roman" w:cs="Times New Roman"/>
          <w:sz w:val="28"/>
          <w:szCs w:val="28"/>
        </w:rPr>
        <w:t>.</w:t>
      </w:r>
    </w:p>
    <w:p w14:paraId="5F111ACA"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Получатель субсидии в течение 5 рабочих дней со дня получения проекта соглашения подписывает его и направляет в Администрацию. В течение 5 рабочих дней со дня получения подписанного получателем субсидии соглашения Администрация подписывает его со своей стороны и один экземпляр направляет получателю субсидии.</w:t>
      </w:r>
    </w:p>
    <w:p w14:paraId="2E3DAAD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Субсидия предоставляется на основании заключенного между Администрацией и получателем субсидии Соглашения.</w:t>
      </w:r>
    </w:p>
    <w:p w14:paraId="0ED01D27" w14:textId="77777777" w:rsidR="00CE5BA1" w:rsidRPr="00537E2B" w:rsidRDefault="00CE5BA1" w:rsidP="00CE5BA1">
      <w:pPr>
        <w:ind w:firstLine="709"/>
        <w:jc w:val="both"/>
        <w:rPr>
          <w:sz w:val="28"/>
          <w:szCs w:val="28"/>
          <w:lang w:eastAsia="en-US"/>
        </w:rPr>
      </w:pPr>
      <w:r w:rsidRPr="00537E2B">
        <w:rPr>
          <w:sz w:val="28"/>
          <w:szCs w:val="28"/>
        </w:rPr>
        <w:t xml:space="preserve">Соглашение, в том числе дополнительное соглашение о внесении изменений в Соглашение, а также дополнительное соглашение о расторжении Соглашения заключаются в соответствии с типовой формой, </w:t>
      </w:r>
      <w:r w:rsidRPr="00537E2B">
        <w:rPr>
          <w:sz w:val="28"/>
          <w:szCs w:val="28"/>
          <w:lang w:eastAsia="en-US"/>
        </w:rPr>
        <w:t>установленной финансовым управлением муниципального образования «Городской округ Ногликский».</w:t>
      </w:r>
    </w:p>
    <w:p w14:paraId="60FB1E3C" w14:textId="77777777" w:rsidR="00CE5BA1" w:rsidRPr="00537E2B" w:rsidRDefault="00CE5BA1" w:rsidP="00CE5BA1">
      <w:pPr>
        <w:autoSpaceDE w:val="0"/>
        <w:autoSpaceDN w:val="0"/>
        <w:adjustRightInd w:val="0"/>
        <w:ind w:firstLine="709"/>
        <w:jc w:val="both"/>
        <w:rPr>
          <w:sz w:val="28"/>
          <w:szCs w:val="28"/>
        </w:rPr>
      </w:pPr>
      <w:r w:rsidRPr="00537E2B">
        <w:rPr>
          <w:sz w:val="28"/>
          <w:szCs w:val="28"/>
        </w:rPr>
        <w:t>Соглашение заключается в пределах средств, доведенных Администрации с указанием объема субсидии на текущий финансовый год.</w:t>
      </w:r>
    </w:p>
    <w:p w14:paraId="1CC3BF10" w14:textId="77777777" w:rsidR="00CE5BA1" w:rsidRPr="00537E2B" w:rsidRDefault="00CE5BA1" w:rsidP="00CE5BA1">
      <w:pPr>
        <w:autoSpaceDE w:val="0"/>
        <w:autoSpaceDN w:val="0"/>
        <w:adjustRightInd w:val="0"/>
        <w:ind w:firstLine="709"/>
        <w:jc w:val="both"/>
        <w:rPr>
          <w:sz w:val="28"/>
          <w:szCs w:val="28"/>
        </w:rPr>
      </w:pPr>
      <w:r w:rsidRPr="00537E2B">
        <w:rPr>
          <w:sz w:val="28"/>
          <w:szCs w:val="28"/>
        </w:rPr>
        <w:t>Соглашение, заключаемое между Администрацией и получателем субсидии, должно содержать условие о согласовании новых условий Соглашения или о расторжении Соглашения при недостижении согласия по новым условиям, в случае уменьшения Администрации ранее доведенных лимитов бюджетных обязательств, указанных в пункте 1.4 Порядка, приводящего к невозможности предоставления субсидии в размере, определенном в Соглашении.</w:t>
      </w:r>
    </w:p>
    <w:p w14:paraId="1C85856F"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Соглашение должно содержать следующие положения:</w:t>
      </w:r>
    </w:p>
    <w:p w14:paraId="495CA4C7"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целевое назначение субсидии;</w:t>
      </w:r>
    </w:p>
    <w:p w14:paraId="022A3BA4"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размер предоставляемой субсидии;</w:t>
      </w:r>
    </w:p>
    <w:p w14:paraId="293EB1C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сроки (периодичность), счета, порядок, условия перечисления субсидии получателям субсидии;</w:t>
      </w:r>
    </w:p>
    <w:p w14:paraId="65373021" w14:textId="5A64E969" w:rsidR="00CE5BA1" w:rsidRPr="00537E2B" w:rsidRDefault="00FE189F"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 </w:t>
      </w:r>
      <w:r w:rsidR="00CE5BA1" w:rsidRPr="00537E2B">
        <w:rPr>
          <w:rFonts w:ascii="Times New Roman" w:hAnsi="Times New Roman" w:cs="Times New Roman"/>
          <w:sz w:val="28"/>
          <w:szCs w:val="28"/>
        </w:rPr>
        <w:t>показател</w:t>
      </w:r>
      <w:r w:rsidRPr="00537E2B">
        <w:rPr>
          <w:rFonts w:ascii="Times New Roman" w:hAnsi="Times New Roman" w:cs="Times New Roman"/>
          <w:sz w:val="28"/>
          <w:szCs w:val="28"/>
        </w:rPr>
        <w:t>и</w:t>
      </w:r>
      <w:r w:rsidR="00B90B75" w:rsidRPr="00537E2B">
        <w:rPr>
          <w:rFonts w:ascii="Times New Roman" w:hAnsi="Times New Roman" w:cs="Times New Roman"/>
          <w:sz w:val="28"/>
          <w:szCs w:val="28"/>
        </w:rPr>
        <w:t>, необходимые для достижения</w:t>
      </w:r>
      <w:r w:rsidR="00CE5BA1" w:rsidRPr="00537E2B">
        <w:rPr>
          <w:rFonts w:ascii="Times New Roman" w:hAnsi="Times New Roman" w:cs="Times New Roman"/>
          <w:sz w:val="28"/>
          <w:szCs w:val="28"/>
        </w:rPr>
        <w:t xml:space="preserve"> результат</w:t>
      </w:r>
      <w:r w:rsidR="00B90B75" w:rsidRPr="00537E2B">
        <w:rPr>
          <w:rFonts w:ascii="Times New Roman" w:hAnsi="Times New Roman" w:cs="Times New Roman"/>
          <w:sz w:val="28"/>
          <w:szCs w:val="28"/>
        </w:rPr>
        <w:t>ов предоставления субсидии</w:t>
      </w:r>
      <w:r w:rsidR="00CE5BA1" w:rsidRPr="00537E2B">
        <w:rPr>
          <w:rFonts w:ascii="Times New Roman" w:hAnsi="Times New Roman" w:cs="Times New Roman"/>
          <w:sz w:val="28"/>
          <w:szCs w:val="28"/>
        </w:rPr>
        <w:t xml:space="preserve"> использования субсидии, устанавливаемые главным распорядителем бюджетных средств;</w:t>
      </w:r>
    </w:p>
    <w:p w14:paraId="113E571B"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lastRenderedPageBreak/>
        <w:t>- сроки, порядок и формы представления отчетности об осуществлении расходов получателя субсидии, источником финансового обеспечения которых является субсидия;</w:t>
      </w:r>
    </w:p>
    <w:p w14:paraId="1FA0569D" w14:textId="7419498F"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сроки, порядок и формы представления отчетности о показател</w:t>
      </w:r>
      <w:r w:rsidR="00FE189F" w:rsidRPr="00537E2B">
        <w:rPr>
          <w:rFonts w:ascii="Times New Roman" w:hAnsi="Times New Roman" w:cs="Times New Roman"/>
          <w:sz w:val="28"/>
          <w:szCs w:val="28"/>
        </w:rPr>
        <w:t>ях</w:t>
      </w:r>
      <w:r w:rsidR="00D6459B" w:rsidRPr="00537E2B">
        <w:rPr>
          <w:rFonts w:ascii="Times New Roman" w:hAnsi="Times New Roman" w:cs="Times New Roman"/>
          <w:sz w:val="28"/>
          <w:szCs w:val="28"/>
        </w:rPr>
        <w:t>, необходимых для достижения результатов предоставления субсидии</w:t>
      </w:r>
      <w:r w:rsidRPr="00537E2B">
        <w:rPr>
          <w:rFonts w:ascii="Times New Roman" w:hAnsi="Times New Roman" w:cs="Times New Roman"/>
          <w:sz w:val="28"/>
          <w:szCs w:val="28"/>
        </w:rPr>
        <w:t xml:space="preserve"> использования субсидии;</w:t>
      </w:r>
    </w:p>
    <w:p w14:paraId="65279A87"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порядок осуществления контроля главным распорядителем бюджетных средств за выполнением получателем субсидии обязательств, предусмотренных Соглашением;</w:t>
      </w:r>
    </w:p>
    <w:p w14:paraId="3B60108C"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последствия невыполнения получателем субсидии условий Соглашения;</w:t>
      </w:r>
    </w:p>
    <w:p w14:paraId="6F67AD1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ответственность сторон за нарушение условий Соглашения.</w:t>
      </w:r>
    </w:p>
    <w:p w14:paraId="6A248A10" w14:textId="5F039B22" w:rsidR="008063F3" w:rsidRPr="00537E2B" w:rsidRDefault="008063F3" w:rsidP="008063F3">
      <w:pPr>
        <w:tabs>
          <w:tab w:val="left" w:pos="567"/>
        </w:tabs>
        <w:ind w:firstLine="709"/>
        <w:jc w:val="both"/>
        <w:rPr>
          <w:sz w:val="28"/>
          <w:szCs w:val="28"/>
        </w:rPr>
      </w:pPr>
      <w:r w:rsidRPr="00537E2B">
        <w:rPr>
          <w:sz w:val="28"/>
          <w:szCs w:val="28"/>
        </w:rPr>
        <w:t>Соглашение в отношении субсидии, предоставляемой из местного бюджета, если источником финансового обеспечения расходных обязательств муниципального образования «Городской округ Ногликский» по предоставлению субсидии являются межбюджетные трансферты, имеющие целевое назначение, из федерального бюджета бюджету Сахалинской области, с соблюдений требований о защите государственной тайны заключается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 для указанных субсидий.</w:t>
      </w:r>
    </w:p>
    <w:p w14:paraId="77682A36" w14:textId="77777777" w:rsidR="00CE5BA1" w:rsidRPr="00537E2B" w:rsidRDefault="00CE5BA1" w:rsidP="00CE5BA1">
      <w:pPr>
        <w:pStyle w:val="ConsPlusNormal"/>
        <w:ind w:firstLine="709"/>
        <w:jc w:val="both"/>
        <w:rPr>
          <w:rFonts w:ascii="Times New Roman" w:hAnsi="Times New Roman" w:cs="Times New Roman"/>
          <w:sz w:val="28"/>
          <w:szCs w:val="28"/>
        </w:rPr>
      </w:pPr>
      <w:bookmarkStart w:id="6" w:name="P130"/>
      <w:bookmarkEnd w:id="6"/>
      <w:r w:rsidRPr="00537E2B">
        <w:rPr>
          <w:rFonts w:ascii="Times New Roman" w:hAnsi="Times New Roman" w:cs="Times New Roman"/>
          <w:sz w:val="28"/>
          <w:szCs w:val="28"/>
        </w:rPr>
        <w:t>2.7. Основаниями для отказа получателю субсидии в получении субсидии являются:</w:t>
      </w:r>
    </w:p>
    <w:p w14:paraId="72285851"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1) несоответствие представленных получателем субсидии документов требованиям, определенным </w:t>
      </w:r>
      <w:hyperlink w:anchor="P94" w:history="1">
        <w:r w:rsidRPr="00537E2B">
          <w:rPr>
            <w:rFonts w:ascii="Times New Roman" w:hAnsi="Times New Roman" w:cs="Times New Roman"/>
            <w:sz w:val="28"/>
            <w:szCs w:val="28"/>
          </w:rPr>
          <w:t>пунктом 2.2 раздела 2</w:t>
        </w:r>
      </w:hyperlink>
      <w:r w:rsidRPr="00537E2B">
        <w:rPr>
          <w:rFonts w:ascii="Times New Roman" w:hAnsi="Times New Roman" w:cs="Times New Roman"/>
          <w:sz w:val="28"/>
          <w:szCs w:val="28"/>
        </w:rPr>
        <w:t xml:space="preserve"> настоящего Порядка, или непредставление (предоставление не в полном объеме) указанных документов;</w:t>
      </w:r>
    </w:p>
    <w:p w14:paraId="10D121A0"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 недостоверность представленной получателем субсидии информации;</w:t>
      </w:r>
    </w:p>
    <w:p w14:paraId="4203B6E4"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lastRenderedPageBreak/>
        <w:t>3) представление документов получателем субсидии по истечении срока, определенного пунктом 2.2 раздела 2 настоящего Порядка;</w:t>
      </w:r>
    </w:p>
    <w:p w14:paraId="238C126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4) несоблюдение получателем субсидии условий и требований, предусмотренных пунктом 2.1 раздела 2 настоящего Порядка;</w:t>
      </w:r>
    </w:p>
    <w:p w14:paraId="4FAB07DB" w14:textId="4C7948A4"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5) несоответствие получателя субсидии категории</w:t>
      </w:r>
      <w:r w:rsidR="00242CB0">
        <w:rPr>
          <w:rFonts w:ascii="Times New Roman" w:hAnsi="Times New Roman" w:cs="Times New Roman"/>
          <w:sz w:val="28"/>
          <w:szCs w:val="28"/>
        </w:rPr>
        <w:t xml:space="preserve"> </w:t>
      </w:r>
      <w:r w:rsidRPr="00537E2B">
        <w:rPr>
          <w:rFonts w:ascii="Times New Roman" w:hAnsi="Times New Roman" w:cs="Times New Roman"/>
          <w:sz w:val="28"/>
          <w:szCs w:val="28"/>
        </w:rPr>
        <w:t>и критериям, установленным пунктом 1.4 раздела 1 настоящего Порядка;</w:t>
      </w:r>
    </w:p>
    <w:p w14:paraId="6F5941DC"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6) использование Администрацией в полном объеме лимитов бюджетных обязательств на соответствующий финансовый год;</w:t>
      </w:r>
    </w:p>
    <w:p w14:paraId="4E4084F0"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7) субсидия не предусмотрена в местном бюджете на соответствующий финансовый год.</w:t>
      </w:r>
    </w:p>
    <w:p w14:paraId="1C38DA4F" w14:textId="097BC0CE"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2.8. При наличии оснований, указанных в пункте 2.7 раздела 2 настоящего Порядка, </w:t>
      </w:r>
      <w:r w:rsidR="0051245A">
        <w:rPr>
          <w:rFonts w:ascii="Times New Roman" w:hAnsi="Times New Roman" w:cs="Times New Roman"/>
          <w:sz w:val="28"/>
          <w:szCs w:val="28"/>
        </w:rPr>
        <w:t>Администрация</w:t>
      </w:r>
      <w:r w:rsidRPr="00537E2B">
        <w:rPr>
          <w:rFonts w:ascii="Times New Roman" w:hAnsi="Times New Roman" w:cs="Times New Roman"/>
          <w:sz w:val="28"/>
          <w:szCs w:val="28"/>
        </w:rPr>
        <w:t xml:space="preserve"> в течение 5 рабочих дней со дня окончания срока рассмотрения документов направляет получателю субсидии письменное уведомление об отказе в предоставлении субсидии, в уведомлении указываются причины отказа.</w:t>
      </w:r>
    </w:p>
    <w:p w14:paraId="4C1BCA7C"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При отказе в получении Субсидии пакет документов не возвращается.</w:t>
      </w:r>
    </w:p>
    <w:p w14:paraId="6133E351"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2.9. Перечисление субсидии получателю субсидии осуществляется в размере, определенном соглашением. Порядок перечисления субсидии устанавливается в соглашении.</w:t>
      </w:r>
    </w:p>
    <w:p w14:paraId="1EA48653" w14:textId="069F00FA"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Администрация осуществляет перечисление субсидии на счет получателя субсидии, указанный в соглашении, не позднее 1</w:t>
      </w:r>
      <w:r w:rsidR="00C26E2D" w:rsidRPr="00537E2B">
        <w:rPr>
          <w:rFonts w:ascii="Times New Roman" w:hAnsi="Times New Roman" w:cs="Times New Roman"/>
          <w:sz w:val="28"/>
          <w:szCs w:val="28"/>
        </w:rPr>
        <w:t>5</w:t>
      </w:r>
      <w:r w:rsidRPr="00537E2B">
        <w:rPr>
          <w:rFonts w:ascii="Times New Roman" w:hAnsi="Times New Roman" w:cs="Times New Roman"/>
          <w:sz w:val="28"/>
          <w:szCs w:val="28"/>
        </w:rPr>
        <w:t xml:space="preserve"> рабочих дней после подписания соглашения в соответствии с пунктом 2.6 раздела 2 настоящего Порядка.</w:t>
      </w:r>
    </w:p>
    <w:p w14:paraId="28C1E73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2.10. При предоставлении субсидии обязательными условиями ее предоставления, включаемыми в договоры (соглашения) о предоставлении субсидий и договоры (соглашения), заключенные в целях исполнения обязательств по данным договорам (соглашениям), являются:</w:t>
      </w:r>
    </w:p>
    <w:p w14:paraId="31CFB9EA" w14:textId="38B2AFD2"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согласие соответственно получателей субсидий и лиц, являющихся поставщиками (подрядчиками, исполнителями) по договорам (соглаше</w:t>
      </w:r>
      <w:r w:rsidRPr="00537E2B">
        <w:rPr>
          <w:rFonts w:ascii="Times New Roman" w:hAnsi="Times New Roman" w:cs="Times New Roman"/>
          <w:sz w:val="28"/>
          <w:szCs w:val="28"/>
        </w:rPr>
        <w:lastRenderedPageBreak/>
        <w:t xml:space="preserve">ниям), заключенным в целях исполнения обязательств по договорам (соглашениям) о предоставлении субсидий на финансовое обеспечение затрат получателей субсидий, на осуществление администрацией муниципального образования </w:t>
      </w:r>
      <w:r w:rsidR="004618FA">
        <w:rPr>
          <w:rFonts w:ascii="Times New Roman" w:hAnsi="Times New Roman" w:cs="Times New Roman"/>
          <w:sz w:val="28"/>
          <w:szCs w:val="28"/>
        </w:rPr>
        <w:t>«Городской округ Ногликский»</w:t>
      </w:r>
      <w:r w:rsidRPr="00537E2B">
        <w:rPr>
          <w:rFonts w:ascii="Times New Roman" w:hAnsi="Times New Roman" w:cs="Times New Roman"/>
          <w:sz w:val="28"/>
          <w:szCs w:val="28"/>
        </w:rPr>
        <w:t xml:space="preserve"> и органом муниципального финансового контроля проверок соблюдения ими условий, целей и порядка предоставления субсидии;</w:t>
      </w:r>
    </w:p>
    <w:p w14:paraId="091C21CC" w14:textId="4BACEAFE" w:rsidR="00CE5BA1" w:rsidRPr="00537E2B" w:rsidRDefault="00572A8A" w:rsidP="00572A8A">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xml:space="preserve">- запрет приобретения получателем субсидии, а также иными юридическими лицами, получающими средства на основании договоров, заключенных с получателями субсидий, за счет полученных из местного бюджета средств </w:t>
      </w:r>
      <w:r w:rsidR="00CE5BA1" w:rsidRPr="00537E2B">
        <w:rPr>
          <w:rFonts w:ascii="Times New Roman" w:hAnsi="Times New Roman" w:cs="Times New Roman"/>
          <w:sz w:val="28"/>
          <w:szCs w:val="28"/>
        </w:rPr>
        <w:t>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w:t>
      </w:r>
      <w:r w:rsidR="008078BF" w:rsidRPr="00537E2B">
        <w:rPr>
          <w:rFonts w:ascii="Times New Roman" w:hAnsi="Times New Roman" w:cs="Times New Roman"/>
          <w:sz w:val="28"/>
          <w:szCs w:val="28"/>
        </w:rPr>
        <w:t>.</w:t>
      </w:r>
    </w:p>
    <w:p w14:paraId="17495625"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2.11. Получатели субсидии несут ответственность за достоверность предоставляемых сведений и целевое использование субсидии в соответствии с законодательством Российской Федерации.</w:t>
      </w:r>
    </w:p>
    <w:p w14:paraId="4D107D9A" w14:textId="77777777" w:rsidR="00CE5BA1" w:rsidRPr="00537E2B" w:rsidRDefault="00CE5BA1" w:rsidP="00CE5BA1">
      <w:pPr>
        <w:ind w:firstLine="709"/>
        <w:jc w:val="both"/>
        <w:rPr>
          <w:sz w:val="28"/>
          <w:szCs w:val="28"/>
        </w:rPr>
      </w:pPr>
      <w:r w:rsidRPr="00537E2B">
        <w:rPr>
          <w:sz w:val="28"/>
          <w:szCs w:val="28"/>
        </w:rPr>
        <w:t>Изменение заключенного Соглашения оформляется в виде Дополнительного Соглашения в соответствии с типовой формой дополнительного соглашения, утвержденной финансовым управлением муниципального образования, и являющегося неотъемлемой частью Соглашения, вступившего в действие после его подписания.</w:t>
      </w:r>
    </w:p>
    <w:p w14:paraId="7058A3C6" w14:textId="02BF90CA" w:rsidR="003B5B12" w:rsidRPr="00537E2B" w:rsidRDefault="003B5B12" w:rsidP="003B5B12">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2.12. Остатки Субсидии, не использованной получателем субсидии в отчетном финансовом году (год предоставления Субсидии), подлежат возврату в местный бюджет в течение первых 15 рабочих дней текущего финансового года.</w:t>
      </w:r>
    </w:p>
    <w:p w14:paraId="138FD726" w14:textId="7977EB68" w:rsidR="003B5B12" w:rsidRPr="00537E2B" w:rsidRDefault="003B5B12" w:rsidP="003B5B12">
      <w:pPr>
        <w:autoSpaceDE w:val="0"/>
        <w:autoSpaceDN w:val="0"/>
        <w:adjustRightInd w:val="0"/>
        <w:ind w:firstLine="709"/>
        <w:jc w:val="both"/>
        <w:rPr>
          <w:sz w:val="28"/>
          <w:szCs w:val="28"/>
        </w:rPr>
      </w:pPr>
      <w:r w:rsidRPr="00537E2B">
        <w:rPr>
          <w:sz w:val="28"/>
          <w:szCs w:val="28"/>
        </w:rPr>
        <w:t>2.13. Перечисление субсидии осуществляется на расчетный счет, указанный в Соглашении, открытый Получателем в учреждениях Централь</w:t>
      </w:r>
      <w:r w:rsidRPr="00537E2B">
        <w:rPr>
          <w:sz w:val="28"/>
          <w:szCs w:val="28"/>
        </w:rPr>
        <w:lastRenderedPageBreak/>
        <w:t xml:space="preserve">ного банка Российской Федерации или кредитных организациях, не позднее </w:t>
      </w:r>
      <w:r w:rsidR="006F2796" w:rsidRPr="00537E2B">
        <w:rPr>
          <w:sz w:val="28"/>
          <w:szCs w:val="28"/>
        </w:rPr>
        <w:t>пятнадцатого</w:t>
      </w:r>
      <w:r w:rsidRPr="00537E2B">
        <w:rPr>
          <w:sz w:val="28"/>
          <w:szCs w:val="28"/>
        </w:rPr>
        <w:t xml:space="preserve"> рабочего дня, следующего за днем заключения Соглашения.</w:t>
      </w:r>
    </w:p>
    <w:p w14:paraId="638607FE" w14:textId="54AB9949" w:rsidR="000C6A43" w:rsidRPr="00537E2B" w:rsidRDefault="000C6A43" w:rsidP="000C6A43">
      <w:pPr>
        <w:tabs>
          <w:tab w:val="left" w:pos="0"/>
        </w:tabs>
        <w:ind w:firstLine="709"/>
        <w:jc w:val="both"/>
        <w:rPr>
          <w:sz w:val="28"/>
          <w:szCs w:val="28"/>
        </w:rPr>
      </w:pPr>
      <w:r w:rsidRPr="00537E2B">
        <w:rPr>
          <w:sz w:val="28"/>
          <w:szCs w:val="28"/>
          <w:lang w:eastAsia="en-US"/>
        </w:rPr>
        <w:t xml:space="preserve">2.14. </w:t>
      </w:r>
      <w:r w:rsidRPr="00537E2B">
        <w:rPr>
          <w:sz w:val="28"/>
          <w:szCs w:val="28"/>
        </w:rPr>
        <w:t>Результатом предоставления субсидии, который ежегодно оценивается Администрацией на основании сравнения планового и достигнутого значения показателя, необходимого для достижения результата предоставления субсидии, является:</w:t>
      </w:r>
    </w:p>
    <w:p w14:paraId="27ED7B2F" w14:textId="3CC555B4" w:rsidR="000C6A43" w:rsidRPr="00537E2B" w:rsidRDefault="000C6A43" w:rsidP="000C6A43">
      <w:pPr>
        <w:tabs>
          <w:tab w:val="left" w:pos="0"/>
        </w:tabs>
        <w:ind w:firstLine="709"/>
        <w:jc w:val="both"/>
        <w:rPr>
          <w:sz w:val="28"/>
          <w:szCs w:val="28"/>
        </w:rPr>
      </w:pPr>
      <w:r w:rsidRPr="00537E2B">
        <w:rPr>
          <w:sz w:val="28"/>
          <w:szCs w:val="28"/>
        </w:rPr>
        <w:t>–</w:t>
      </w:r>
      <w:r w:rsidR="009531ED">
        <w:rPr>
          <w:sz w:val="28"/>
          <w:szCs w:val="28"/>
        </w:rPr>
        <w:t xml:space="preserve"> </w:t>
      </w:r>
      <w:r w:rsidRPr="00537E2B">
        <w:rPr>
          <w:sz w:val="28"/>
          <w:szCs w:val="28"/>
        </w:rPr>
        <w:t>количество многоквартирных домов, в которых произведен капитальный ремонт общего имущества, в соответствии с краткосрочным планом реализации региональной программы «Капитальный ремонт общего имущества в многоквартирных домах, расположенных на территории Сахалинской области, на 2014-2043 годы», утвержденный постановлением Правительства Сахалинской области от 27.08.2019 № 375.</w:t>
      </w:r>
    </w:p>
    <w:p w14:paraId="77999126" w14:textId="77777777" w:rsidR="003B10E3" w:rsidRPr="00537E2B" w:rsidRDefault="003B10E3" w:rsidP="00CE5BA1">
      <w:pPr>
        <w:pStyle w:val="ConsPlusNormal"/>
        <w:rPr>
          <w:rFonts w:ascii="Times New Roman" w:hAnsi="Times New Roman" w:cs="Times New Roman"/>
          <w:sz w:val="28"/>
          <w:szCs w:val="28"/>
        </w:rPr>
      </w:pPr>
    </w:p>
    <w:p w14:paraId="449FE04F" w14:textId="77777777" w:rsidR="00CE5BA1" w:rsidRPr="009531ED" w:rsidRDefault="00CE5BA1" w:rsidP="00CE5BA1">
      <w:pPr>
        <w:pStyle w:val="ConsPlusTitle"/>
        <w:ind w:firstLine="709"/>
        <w:jc w:val="center"/>
        <w:outlineLvl w:val="1"/>
        <w:rPr>
          <w:rFonts w:ascii="Times New Roman" w:hAnsi="Times New Roman" w:cs="Times New Roman"/>
          <w:b w:val="0"/>
          <w:sz w:val="28"/>
          <w:szCs w:val="28"/>
        </w:rPr>
      </w:pPr>
      <w:r w:rsidRPr="009531ED">
        <w:rPr>
          <w:rFonts w:ascii="Times New Roman" w:hAnsi="Times New Roman" w:cs="Times New Roman"/>
          <w:b w:val="0"/>
          <w:sz w:val="28"/>
          <w:szCs w:val="28"/>
          <w:lang w:val="en-US"/>
        </w:rPr>
        <w:t>III</w:t>
      </w:r>
      <w:r w:rsidRPr="009531ED">
        <w:rPr>
          <w:rFonts w:ascii="Times New Roman" w:hAnsi="Times New Roman" w:cs="Times New Roman"/>
          <w:b w:val="0"/>
          <w:sz w:val="28"/>
          <w:szCs w:val="28"/>
        </w:rPr>
        <w:t>. Требования к отчетности</w:t>
      </w:r>
    </w:p>
    <w:p w14:paraId="088EDF2F" w14:textId="77777777" w:rsidR="00572A8A" w:rsidRPr="00537E2B" w:rsidRDefault="00572A8A" w:rsidP="00CE5BA1">
      <w:pPr>
        <w:pStyle w:val="ConsPlusTitle"/>
        <w:ind w:firstLine="709"/>
        <w:jc w:val="center"/>
        <w:outlineLvl w:val="1"/>
        <w:rPr>
          <w:rFonts w:ascii="Times New Roman" w:hAnsi="Times New Roman" w:cs="Times New Roman"/>
          <w:sz w:val="28"/>
          <w:szCs w:val="28"/>
        </w:rPr>
      </w:pPr>
    </w:p>
    <w:p w14:paraId="13983897" w14:textId="1038CF9E" w:rsidR="00A023AF" w:rsidRPr="00537E2B" w:rsidRDefault="00A023AF" w:rsidP="00A023AF">
      <w:pPr>
        <w:ind w:firstLine="708"/>
        <w:jc w:val="both"/>
        <w:rPr>
          <w:sz w:val="28"/>
          <w:szCs w:val="28"/>
        </w:rPr>
      </w:pPr>
      <w:r w:rsidRPr="00537E2B">
        <w:rPr>
          <w:sz w:val="28"/>
          <w:szCs w:val="28"/>
        </w:rPr>
        <w:t>3.1. Оценка в отчетном году результата, п</w:t>
      </w:r>
      <w:r w:rsidR="00153D04">
        <w:rPr>
          <w:sz w:val="28"/>
          <w:szCs w:val="28"/>
        </w:rPr>
        <w:t>оказателя, указанного в пункте 2</w:t>
      </w:r>
      <w:r w:rsidRPr="00537E2B">
        <w:rPr>
          <w:sz w:val="28"/>
          <w:szCs w:val="28"/>
        </w:rPr>
        <w:t>.</w:t>
      </w:r>
      <w:r w:rsidR="00153D04">
        <w:rPr>
          <w:sz w:val="28"/>
          <w:szCs w:val="28"/>
        </w:rPr>
        <w:t>14</w:t>
      </w:r>
      <w:r w:rsidRPr="00537E2B">
        <w:rPr>
          <w:sz w:val="28"/>
          <w:szCs w:val="28"/>
        </w:rPr>
        <w:t xml:space="preserve">. Порядка, производится </w:t>
      </w:r>
      <w:r w:rsidR="0051245A">
        <w:rPr>
          <w:sz w:val="28"/>
          <w:szCs w:val="28"/>
        </w:rPr>
        <w:t>Отделом ЖК и ДХ</w:t>
      </w:r>
      <w:r w:rsidRPr="00537E2B">
        <w:rPr>
          <w:sz w:val="28"/>
          <w:szCs w:val="28"/>
        </w:rPr>
        <w:t xml:space="preserve"> на основании отчета о достижении значения показателя.</w:t>
      </w:r>
    </w:p>
    <w:p w14:paraId="7E090C1B" w14:textId="5CF2C488" w:rsidR="001631C1" w:rsidRDefault="00A023AF" w:rsidP="00A023AF">
      <w:pPr>
        <w:jc w:val="both"/>
        <w:rPr>
          <w:sz w:val="28"/>
          <w:szCs w:val="28"/>
        </w:rPr>
      </w:pPr>
      <w:r w:rsidRPr="00537E2B">
        <w:rPr>
          <w:sz w:val="28"/>
          <w:szCs w:val="28"/>
        </w:rPr>
        <w:tab/>
        <w:t>3.2. Получатель субсидии представляет в Администрацию отчетность</w:t>
      </w:r>
      <w:r w:rsidR="001631C1" w:rsidRPr="001631C1">
        <w:rPr>
          <w:sz w:val="28"/>
          <w:szCs w:val="28"/>
        </w:rPr>
        <w:t xml:space="preserve"> </w:t>
      </w:r>
      <w:r w:rsidR="001631C1" w:rsidRPr="00537E2B">
        <w:rPr>
          <w:sz w:val="28"/>
          <w:szCs w:val="28"/>
        </w:rPr>
        <w:t>по формам определенным типовыми формами соглашения, установленными финансовым органом муниципального образования для соответствующего вида субсидии</w:t>
      </w:r>
      <w:r w:rsidR="001631C1">
        <w:rPr>
          <w:sz w:val="28"/>
          <w:szCs w:val="28"/>
        </w:rPr>
        <w:t>:</w:t>
      </w:r>
    </w:p>
    <w:p w14:paraId="4CC308C5" w14:textId="7C292B5B" w:rsidR="001631C1" w:rsidRDefault="001631C1" w:rsidP="001631C1">
      <w:pPr>
        <w:ind w:firstLine="708"/>
        <w:jc w:val="both"/>
        <w:rPr>
          <w:sz w:val="28"/>
          <w:szCs w:val="28"/>
        </w:rPr>
      </w:pPr>
      <w:r>
        <w:rPr>
          <w:sz w:val="28"/>
          <w:szCs w:val="28"/>
        </w:rPr>
        <w:t xml:space="preserve">- </w:t>
      </w:r>
      <w:r w:rsidR="00A023AF" w:rsidRPr="00537E2B">
        <w:rPr>
          <w:sz w:val="28"/>
          <w:szCs w:val="28"/>
        </w:rPr>
        <w:t>о достижении значения показателя, необходимого для достижения резуль</w:t>
      </w:r>
      <w:r w:rsidR="00C61706">
        <w:rPr>
          <w:sz w:val="28"/>
          <w:szCs w:val="28"/>
        </w:rPr>
        <w:t xml:space="preserve">тата предоставления субсидии </w:t>
      </w:r>
      <w:r w:rsidRPr="00537E2B">
        <w:rPr>
          <w:sz w:val="28"/>
          <w:szCs w:val="28"/>
        </w:rPr>
        <w:t>в течении 10 (десяти) рабочих дней после окончания финансового года</w:t>
      </w:r>
      <w:r>
        <w:rPr>
          <w:sz w:val="28"/>
          <w:szCs w:val="28"/>
        </w:rPr>
        <w:t>;</w:t>
      </w:r>
    </w:p>
    <w:p w14:paraId="2C1C597B" w14:textId="17DD8551" w:rsidR="001631C1" w:rsidRPr="00537E2B" w:rsidRDefault="001631C1" w:rsidP="001631C1">
      <w:pPr>
        <w:ind w:firstLine="708"/>
        <w:jc w:val="both"/>
        <w:rPr>
          <w:sz w:val="28"/>
          <w:szCs w:val="28"/>
        </w:rPr>
      </w:pPr>
      <w:r>
        <w:rPr>
          <w:sz w:val="28"/>
          <w:szCs w:val="28"/>
        </w:rPr>
        <w:t xml:space="preserve">- </w:t>
      </w:r>
      <w:r w:rsidR="00C61706">
        <w:rPr>
          <w:sz w:val="28"/>
          <w:szCs w:val="28"/>
        </w:rPr>
        <w:t xml:space="preserve">об </w:t>
      </w:r>
      <w:r>
        <w:rPr>
          <w:sz w:val="28"/>
          <w:szCs w:val="28"/>
        </w:rPr>
        <w:t>использовании предоставленной субсидии и о выполнении работ по краткосрочному плану</w:t>
      </w:r>
      <w:r w:rsidRPr="001631C1">
        <w:t xml:space="preserve"> </w:t>
      </w:r>
      <w:r w:rsidRPr="001631C1">
        <w:rPr>
          <w:sz w:val="28"/>
          <w:szCs w:val="28"/>
        </w:rPr>
        <w:t>за полугодие в срок до 20 июля финансового года, за год в срок до 20 января после окончания финансового года.</w:t>
      </w:r>
    </w:p>
    <w:p w14:paraId="4217C0FB" w14:textId="05E61152" w:rsidR="00A023AF" w:rsidRPr="00537E2B" w:rsidRDefault="00A023AF" w:rsidP="00A023AF">
      <w:pPr>
        <w:jc w:val="both"/>
        <w:rPr>
          <w:sz w:val="28"/>
          <w:szCs w:val="28"/>
        </w:rPr>
      </w:pPr>
      <w:r w:rsidRPr="00537E2B">
        <w:rPr>
          <w:sz w:val="28"/>
          <w:szCs w:val="28"/>
        </w:rPr>
        <w:lastRenderedPageBreak/>
        <w:tab/>
        <w:t xml:space="preserve">3.3. </w:t>
      </w:r>
      <w:r w:rsidR="0051245A">
        <w:rPr>
          <w:sz w:val="28"/>
          <w:szCs w:val="28"/>
        </w:rPr>
        <w:t>Отдел ЖК и ДХ</w:t>
      </w:r>
      <w:r w:rsidRPr="00537E2B">
        <w:rPr>
          <w:sz w:val="28"/>
          <w:szCs w:val="28"/>
        </w:rPr>
        <w:t xml:space="preserve"> вправе устанавливать в Соглашении сроки и формы представления Получателем субсидии дополнительной отчетности.</w:t>
      </w:r>
    </w:p>
    <w:p w14:paraId="42306DAB" w14:textId="77777777" w:rsidR="00B768B2" w:rsidRPr="00537E2B" w:rsidRDefault="00B768B2" w:rsidP="00CE5BA1">
      <w:pPr>
        <w:pStyle w:val="ConsPlusNormal"/>
        <w:ind w:firstLine="709"/>
        <w:jc w:val="center"/>
        <w:rPr>
          <w:rFonts w:ascii="Times New Roman" w:hAnsi="Times New Roman" w:cs="Times New Roman"/>
          <w:sz w:val="28"/>
          <w:szCs w:val="28"/>
        </w:rPr>
      </w:pPr>
    </w:p>
    <w:p w14:paraId="1F164966" w14:textId="77777777" w:rsidR="00CE5BA1" w:rsidRPr="009531ED" w:rsidRDefault="00CE5BA1" w:rsidP="00CE5BA1">
      <w:pPr>
        <w:pStyle w:val="ConsPlusTitle"/>
        <w:ind w:firstLine="709"/>
        <w:jc w:val="center"/>
        <w:outlineLvl w:val="1"/>
        <w:rPr>
          <w:rFonts w:ascii="Times New Roman" w:hAnsi="Times New Roman" w:cs="Times New Roman"/>
          <w:b w:val="0"/>
          <w:sz w:val="28"/>
          <w:szCs w:val="28"/>
        </w:rPr>
      </w:pPr>
      <w:bookmarkStart w:id="7" w:name="P181"/>
      <w:bookmarkEnd w:id="7"/>
      <w:r w:rsidRPr="009531ED">
        <w:rPr>
          <w:rFonts w:ascii="Times New Roman" w:hAnsi="Times New Roman" w:cs="Times New Roman"/>
          <w:b w:val="0"/>
          <w:sz w:val="28"/>
          <w:szCs w:val="28"/>
          <w:lang w:val="en-US"/>
        </w:rPr>
        <w:t>I</w:t>
      </w:r>
      <w:r w:rsidRPr="009531ED">
        <w:rPr>
          <w:rFonts w:ascii="Times New Roman" w:hAnsi="Times New Roman" w:cs="Times New Roman"/>
          <w:b w:val="0"/>
          <w:sz w:val="28"/>
          <w:szCs w:val="28"/>
        </w:rPr>
        <w:t>V. Требования об осуществлении контроля за соблюдением</w:t>
      </w:r>
    </w:p>
    <w:p w14:paraId="350A826E" w14:textId="77777777" w:rsidR="00CE5BA1" w:rsidRPr="009531ED" w:rsidRDefault="00CE5BA1" w:rsidP="00CE5BA1">
      <w:pPr>
        <w:pStyle w:val="ConsPlusTitle"/>
        <w:ind w:firstLine="709"/>
        <w:jc w:val="center"/>
        <w:rPr>
          <w:rFonts w:ascii="Times New Roman" w:hAnsi="Times New Roman" w:cs="Times New Roman"/>
          <w:b w:val="0"/>
          <w:sz w:val="28"/>
          <w:szCs w:val="28"/>
        </w:rPr>
      </w:pPr>
      <w:r w:rsidRPr="009531ED">
        <w:rPr>
          <w:rFonts w:ascii="Times New Roman" w:hAnsi="Times New Roman" w:cs="Times New Roman"/>
          <w:b w:val="0"/>
          <w:sz w:val="28"/>
          <w:szCs w:val="28"/>
        </w:rPr>
        <w:t>условий, целей и порядка предоставления субсидии</w:t>
      </w:r>
    </w:p>
    <w:p w14:paraId="6F3A8E86" w14:textId="77777777" w:rsidR="00CE5BA1" w:rsidRPr="009531ED" w:rsidRDefault="00CE5BA1" w:rsidP="00CE5BA1">
      <w:pPr>
        <w:pStyle w:val="ConsPlusTitle"/>
        <w:ind w:firstLine="709"/>
        <w:jc w:val="center"/>
        <w:rPr>
          <w:rFonts w:ascii="Times New Roman" w:hAnsi="Times New Roman" w:cs="Times New Roman"/>
          <w:b w:val="0"/>
          <w:sz w:val="28"/>
          <w:szCs w:val="28"/>
        </w:rPr>
      </w:pPr>
      <w:r w:rsidRPr="009531ED">
        <w:rPr>
          <w:rFonts w:ascii="Times New Roman" w:hAnsi="Times New Roman" w:cs="Times New Roman"/>
          <w:b w:val="0"/>
          <w:sz w:val="28"/>
          <w:szCs w:val="28"/>
        </w:rPr>
        <w:t>и ответственности за их нарушение</w:t>
      </w:r>
    </w:p>
    <w:p w14:paraId="347A9F58" w14:textId="77777777" w:rsidR="00CE5BA1" w:rsidRPr="00537E2B" w:rsidRDefault="00CE5BA1" w:rsidP="00CE5BA1">
      <w:pPr>
        <w:pStyle w:val="ConsPlusNormal"/>
        <w:ind w:firstLine="709"/>
        <w:jc w:val="center"/>
        <w:rPr>
          <w:rFonts w:ascii="Times New Roman" w:hAnsi="Times New Roman" w:cs="Times New Roman"/>
          <w:sz w:val="28"/>
          <w:szCs w:val="28"/>
        </w:rPr>
      </w:pPr>
    </w:p>
    <w:p w14:paraId="5F3FC5C3"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4.1. Администрация и орган муниципального финансового контроля проводят обязательные проверки соблюдения условий, целей и порядка предоставления субсидии в соответствии с законодательством Российской Федерации и (или) муниципальными правовыми актами Администрации.</w:t>
      </w:r>
    </w:p>
    <w:p w14:paraId="2C92BF07"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Администрация вправе запрашивать у получателя субсидии информацию и документы, необходимые для проведения контрольных мероприятий.</w:t>
      </w:r>
    </w:p>
    <w:p w14:paraId="14B74CAF"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4.2. В случае нарушения получателем субсидии условий, установленных при предоставлении субсидии, выявленного по фактам проверок, субсидия подлежит возврату в местный бюджет в следующем порядке:</w:t>
      </w:r>
    </w:p>
    <w:p w14:paraId="57058095"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получатель субсидии производит возврат субсидии на лицевой счет Администрации, в течение трех дней с момента получения им требования Администрации о возврате;</w:t>
      </w:r>
    </w:p>
    <w:p w14:paraId="0922B803"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Администрация осуществляет возврат субсидии в местный бюджет в течение 10 рабочих дней после их возврата получателем субсидии;</w:t>
      </w:r>
    </w:p>
    <w:p w14:paraId="13FA0370" w14:textId="77777777" w:rsidR="00CE5BA1" w:rsidRPr="00537E2B" w:rsidRDefault="00CE5BA1" w:rsidP="009531ED">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в случае невозврата получателем субсидии в установленный срок субсидии Администрация приостанавливает дальнейшее ее предоставление. Взыскание субсидии производится Администрацией в порядке, установленном законодательством.</w:t>
      </w:r>
    </w:p>
    <w:p w14:paraId="01DD3544" w14:textId="39C481F1" w:rsidR="00E0536B" w:rsidRPr="00537E2B" w:rsidRDefault="00CE5BA1" w:rsidP="009531ED">
      <w:pPr>
        <w:pStyle w:val="ConsPlusNormal"/>
        <w:ind w:firstLine="709"/>
        <w:jc w:val="both"/>
        <w:rPr>
          <w:rFonts w:ascii="Times New Roman" w:hAnsi="Times New Roman" w:cs="Times New Roman"/>
          <w:sz w:val="28"/>
          <w:szCs w:val="28"/>
        </w:rPr>
      </w:pPr>
      <w:bookmarkStart w:id="8" w:name="P160"/>
      <w:bookmarkEnd w:id="8"/>
      <w:r w:rsidRPr="00537E2B">
        <w:rPr>
          <w:rFonts w:ascii="Times New Roman" w:hAnsi="Times New Roman" w:cs="Times New Roman"/>
          <w:sz w:val="28"/>
          <w:szCs w:val="28"/>
        </w:rPr>
        <w:t>4.</w:t>
      </w:r>
      <w:r w:rsidR="000C6A43" w:rsidRPr="00537E2B">
        <w:rPr>
          <w:rFonts w:ascii="Times New Roman" w:hAnsi="Times New Roman" w:cs="Times New Roman"/>
          <w:sz w:val="28"/>
          <w:szCs w:val="28"/>
        </w:rPr>
        <w:t>3</w:t>
      </w:r>
      <w:r w:rsidRPr="00537E2B">
        <w:rPr>
          <w:rFonts w:ascii="Times New Roman" w:hAnsi="Times New Roman" w:cs="Times New Roman"/>
          <w:sz w:val="28"/>
          <w:szCs w:val="28"/>
        </w:rPr>
        <w:t xml:space="preserve">. </w:t>
      </w:r>
      <w:r w:rsidR="00E0536B" w:rsidRPr="00537E2B">
        <w:rPr>
          <w:rFonts w:ascii="Times New Roman" w:hAnsi="Times New Roman" w:cs="Times New Roman"/>
          <w:sz w:val="28"/>
          <w:szCs w:val="28"/>
        </w:rPr>
        <w:t>В случае если Получателем субсидии по состоянию на 31 декабря отчетного года допущены нарушения обязательств о достижении значений показателя результативности использования субсидии, объем средств, подлежащий перечислению в бюджет муниципального образования «Город</w:t>
      </w:r>
      <w:r w:rsidR="00E0536B" w:rsidRPr="00537E2B">
        <w:rPr>
          <w:rFonts w:ascii="Times New Roman" w:hAnsi="Times New Roman" w:cs="Times New Roman"/>
          <w:sz w:val="28"/>
          <w:szCs w:val="28"/>
        </w:rPr>
        <w:lastRenderedPageBreak/>
        <w:t>ской округ Ногликский» в срок до 1 марта года, следующего за годом предоставления субсидии (возврата), рассчитывается по формуле:</w:t>
      </w:r>
    </w:p>
    <w:p w14:paraId="1D4A38D3" w14:textId="77777777" w:rsidR="00CE5BA1" w:rsidRPr="00537E2B" w:rsidRDefault="00CE5BA1" w:rsidP="00CE5BA1">
      <w:pPr>
        <w:pStyle w:val="ConsPlusNormal"/>
        <w:ind w:firstLine="709"/>
        <w:jc w:val="both"/>
        <w:rPr>
          <w:rFonts w:ascii="Times New Roman" w:hAnsi="Times New Roman" w:cs="Times New Roman"/>
          <w:sz w:val="28"/>
          <w:szCs w:val="28"/>
        </w:rPr>
      </w:pPr>
    </w:p>
    <w:p w14:paraId="4372B4B1" w14:textId="77777777" w:rsidR="00CE5BA1" w:rsidRPr="00537E2B" w:rsidRDefault="00CE5BA1" w:rsidP="00CE5BA1">
      <w:pPr>
        <w:pStyle w:val="ConsPlusNormal"/>
        <w:ind w:firstLine="709"/>
        <w:jc w:val="center"/>
        <w:rPr>
          <w:rFonts w:ascii="Times New Roman" w:hAnsi="Times New Roman" w:cs="Times New Roman"/>
          <w:sz w:val="28"/>
          <w:szCs w:val="28"/>
        </w:rPr>
      </w:pPr>
      <w:r w:rsidRPr="00537E2B">
        <w:rPr>
          <w:rFonts w:ascii="Times New Roman" w:hAnsi="Times New Roman" w:cs="Times New Roman"/>
          <w:sz w:val="28"/>
          <w:szCs w:val="28"/>
        </w:rPr>
        <w:t>V возврата = (V субсидии x k x m / n) x 0,1, где:</w:t>
      </w:r>
    </w:p>
    <w:p w14:paraId="228AD36D" w14:textId="77777777" w:rsidR="00CE5BA1" w:rsidRPr="00537E2B" w:rsidRDefault="00CE5BA1" w:rsidP="00CE5BA1">
      <w:pPr>
        <w:pStyle w:val="ConsPlusNormal"/>
        <w:ind w:firstLine="709"/>
        <w:jc w:val="both"/>
        <w:rPr>
          <w:rFonts w:ascii="Times New Roman" w:hAnsi="Times New Roman" w:cs="Times New Roman"/>
          <w:sz w:val="28"/>
          <w:szCs w:val="28"/>
        </w:rPr>
      </w:pPr>
    </w:p>
    <w:p w14:paraId="42DDD05E"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V субсидии - размер субсидии, предоставленной получателю субсидии;</w:t>
      </w:r>
    </w:p>
    <w:p w14:paraId="528F82D5"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14:paraId="669B19AA"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n - общее количество показателей результативности использования субсидии;</w:t>
      </w:r>
    </w:p>
    <w:p w14:paraId="67348B5D"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k - коэффициент возврата субсидии;</w:t>
      </w:r>
    </w:p>
    <w:p w14:paraId="65D34B3F"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0,1 - объем средств, подлежащих возврату в доход местного бюджета за соответствующие нарушения.</w:t>
      </w:r>
    </w:p>
    <w:p w14:paraId="75FA8F44"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Коэффициент возврата субсидии рассчитывается по формуле:</w:t>
      </w:r>
    </w:p>
    <w:p w14:paraId="28572CAC" w14:textId="77777777" w:rsidR="00CE5BA1" w:rsidRPr="00537E2B" w:rsidRDefault="00CE5BA1" w:rsidP="00CE5BA1">
      <w:pPr>
        <w:pStyle w:val="ConsPlusNormal"/>
        <w:ind w:firstLine="709"/>
        <w:jc w:val="both"/>
        <w:rPr>
          <w:rFonts w:ascii="Times New Roman" w:hAnsi="Times New Roman" w:cs="Times New Roman"/>
          <w:sz w:val="28"/>
          <w:szCs w:val="28"/>
        </w:rPr>
      </w:pPr>
    </w:p>
    <w:p w14:paraId="33599DD3" w14:textId="77777777" w:rsidR="00CE5BA1" w:rsidRPr="00537E2B" w:rsidRDefault="00CE5BA1" w:rsidP="00CE5BA1">
      <w:pPr>
        <w:pStyle w:val="ConsPlusNormal"/>
        <w:ind w:firstLine="709"/>
        <w:jc w:val="center"/>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k = SUM Di / m, </w:t>
      </w:r>
      <w:r w:rsidRPr="00537E2B">
        <w:rPr>
          <w:rFonts w:ascii="Times New Roman" w:hAnsi="Times New Roman" w:cs="Times New Roman"/>
          <w:sz w:val="28"/>
          <w:szCs w:val="28"/>
        </w:rPr>
        <w:t>где</w:t>
      </w:r>
      <w:r w:rsidRPr="00537E2B">
        <w:rPr>
          <w:rFonts w:ascii="Times New Roman" w:hAnsi="Times New Roman" w:cs="Times New Roman"/>
          <w:sz w:val="28"/>
          <w:szCs w:val="28"/>
          <w:lang w:val="en-US"/>
        </w:rPr>
        <w:t>:</w:t>
      </w:r>
    </w:p>
    <w:p w14:paraId="10086B3E" w14:textId="77777777" w:rsidR="00CE5BA1" w:rsidRPr="00537E2B" w:rsidRDefault="00CE5BA1" w:rsidP="00CE5BA1">
      <w:pPr>
        <w:pStyle w:val="ConsPlusNormal"/>
        <w:ind w:firstLine="709"/>
        <w:jc w:val="center"/>
        <w:rPr>
          <w:rFonts w:ascii="Times New Roman" w:hAnsi="Times New Roman" w:cs="Times New Roman"/>
          <w:sz w:val="28"/>
          <w:szCs w:val="28"/>
          <w:lang w:val="en-US"/>
        </w:rPr>
      </w:pPr>
    </w:p>
    <w:p w14:paraId="2E06D6DB"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14:paraId="576D6547"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14:paraId="1AD326D8"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w:t>
      </w:r>
    </w:p>
    <w:p w14:paraId="3185DBF9"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14:paraId="7754BF70" w14:textId="77777777" w:rsidR="00CE5BA1" w:rsidRPr="00537E2B" w:rsidRDefault="00CE5BA1" w:rsidP="00CE5BA1">
      <w:pPr>
        <w:pStyle w:val="ConsPlusNormal"/>
        <w:ind w:firstLine="709"/>
        <w:jc w:val="both"/>
        <w:rPr>
          <w:rFonts w:ascii="Times New Roman" w:hAnsi="Times New Roman" w:cs="Times New Roman"/>
          <w:sz w:val="28"/>
          <w:szCs w:val="28"/>
        </w:rPr>
      </w:pPr>
    </w:p>
    <w:p w14:paraId="09411FAE" w14:textId="77777777" w:rsidR="00CE5BA1" w:rsidRPr="00537E2B" w:rsidRDefault="00CE5BA1" w:rsidP="00CE5BA1">
      <w:pPr>
        <w:pStyle w:val="ConsPlusNormal"/>
        <w:ind w:firstLine="709"/>
        <w:jc w:val="center"/>
        <w:rPr>
          <w:rFonts w:ascii="Times New Roman" w:hAnsi="Times New Roman" w:cs="Times New Roman"/>
          <w:sz w:val="28"/>
          <w:szCs w:val="28"/>
        </w:rPr>
      </w:pPr>
      <w:r w:rsidRPr="00537E2B">
        <w:rPr>
          <w:rFonts w:ascii="Times New Roman" w:hAnsi="Times New Roman" w:cs="Times New Roman"/>
          <w:sz w:val="28"/>
          <w:szCs w:val="28"/>
        </w:rPr>
        <w:t>Di = 1 - Ti / Si, где:</w:t>
      </w:r>
    </w:p>
    <w:p w14:paraId="22691095" w14:textId="77777777" w:rsidR="00CE5BA1" w:rsidRPr="00537E2B" w:rsidRDefault="00CE5BA1" w:rsidP="00CE5BA1">
      <w:pPr>
        <w:pStyle w:val="ConsPlusNormal"/>
        <w:ind w:firstLine="709"/>
        <w:jc w:val="center"/>
        <w:rPr>
          <w:rFonts w:ascii="Times New Roman" w:hAnsi="Times New Roman" w:cs="Times New Roman"/>
          <w:sz w:val="28"/>
          <w:szCs w:val="28"/>
        </w:rPr>
      </w:pPr>
    </w:p>
    <w:p w14:paraId="33ADEAB6"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14:paraId="32122601"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14:paraId="7D48BEB0" w14:textId="77777777" w:rsidR="00CE5BA1" w:rsidRPr="00537E2B" w:rsidRDefault="00CE5BA1" w:rsidP="00CE5BA1">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14:paraId="6AC86D55" w14:textId="77777777" w:rsidR="00CE5BA1" w:rsidRPr="00537E2B" w:rsidRDefault="00CE5BA1" w:rsidP="00CE5BA1">
      <w:pPr>
        <w:pStyle w:val="ConsPlusNormal"/>
        <w:ind w:firstLine="709"/>
        <w:jc w:val="both"/>
        <w:rPr>
          <w:rFonts w:ascii="Times New Roman" w:hAnsi="Times New Roman" w:cs="Times New Roman"/>
          <w:sz w:val="28"/>
          <w:szCs w:val="28"/>
        </w:rPr>
      </w:pPr>
    </w:p>
    <w:p w14:paraId="26173869" w14:textId="77777777" w:rsidR="00CE5BA1" w:rsidRPr="00537E2B" w:rsidRDefault="00CE5BA1" w:rsidP="00CE5BA1">
      <w:pPr>
        <w:pStyle w:val="ConsPlusNormal"/>
        <w:ind w:firstLine="709"/>
        <w:jc w:val="center"/>
        <w:rPr>
          <w:rFonts w:ascii="Times New Roman" w:hAnsi="Times New Roman" w:cs="Times New Roman"/>
          <w:sz w:val="28"/>
          <w:szCs w:val="28"/>
        </w:rPr>
      </w:pPr>
      <w:r w:rsidRPr="00537E2B">
        <w:rPr>
          <w:rFonts w:ascii="Times New Roman" w:hAnsi="Times New Roman" w:cs="Times New Roman"/>
          <w:sz w:val="28"/>
          <w:szCs w:val="28"/>
        </w:rPr>
        <w:t>Di = 1 - Si / Ti.</w:t>
      </w:r>
    </w:p>
    <w:p w14:paraId="63DBE896" w14:textId="77777777" w:rsidR="00CE5BA1" w:rsidRPr="00537E2B" w:rsidRDefault="00CE5BA1" w:rsidP="00CE5BA1">
      <w:pPr>
        <w:pStyle w:val="ConsPlusNormal"/>
        <w:ind w:firstLine="709"/>
        <w:jc w:val="center"/>
        <w:rPr>
          <w:rFonts w:ascii="Times New Roman" w:hAnsi="Times New Roman" w:cs="Times New Roman"/>
          <w:sz w:val="28"/>
          <w:szCs w:val="28"/>
        </w:rPr>
      </w:pPr>
    </w:p>
    <w:p w14:paraId="136BAB9C" w14:textId="5FCBA82E" w:rsidR="00CE5BA1" w:rsidRPr="00537E2B" w:rsidRDefault="00CE5BA1" w:rsidP="00802C37">
      <w:pPr>
        <w:pStyle w:val="ConsPlusNormal"/>
        <w:ind w:firstLine="709"/>
        <w:jc w:val="both"/>
        <w:rPr>
          <w:rFonts w:ascii="Times New Roman" w:hAnsi="Times New Roman" w:cs="Times New Roman"/>
          <w:sz w:val="28"/>
          <w:szCs w:val="28"/>
        </w:rPr>
      </w:pPr>
      <w:r w:rsidRPr="00537E2B">
        <w:rPr>
          <w:rFonts w:ascii="Times New Roman" w:hAnsi="Times New Roman" w:cs="Times New Roman"/>
          <w:sz w:val="28"/>
          <w:szCs w:val="28"/>
        </w:rPr>
        <w:t>4.7. Основанием для освобождения получателя субсидии от применения мер ответственности, предусмотренных пунктом 4.6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14:paraId="3341860A" w14:textId="77777777" w:rsidR="00CE5BA1" w:rsidRPr="00537E2B" w:rsidRDefault="00CE5BA1" w:rsidP="00CE5BA1">
      <w:pPr>
        <w:pStyle w:val="ConsPlusNormal"/>
        <w:ind w:firstLine="709"/>
        <w:rPr>
          <w:rFonts w:ascii="Times New Roman" w:hAnsi="Times New Roman" w:cs="Times New Roman"/>
          <w:sz w:val="28"/>
          <w:szCs w:val="28"/>
        </w:rPr>
      </w:pPr>
    </w:p>
    <w:p w14:paraId="0646AAFF" w14:textId="77777777" w:rsidR="004D3D94" w:rsidRPr="00537E2B" w:rsidRDefault="004D3D94" w:rsidP="00CE5BA1"/>
    <w:sectPr w:rsidR="004D3D94" w:rsidRPr="00537E2B" w:rsidSect="009531ED">
      <w:headerReference w:type="default" r:id="rId11"/>
      <w:type w:val="continuous"/>
      <w:pgSz w:w="11906" w:h="16838"/>
      <w:pgMar w:top="1134" w:right="84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F8922" w14:textId="77777777" w:rsidR="001B5CB2" w:rsidRDefault="001B5CB2">
      <w:r>
        <w:separator/>
      </w:r>
    </w:p>
  </w:endnote>
  <w:endnote w:type="continuationSeparator" w:id="0">
    <w:p w14:paraId="060DF895" w14:textId="77777777" w:rsidR="001B5CB2" w:rsidRDefault="001B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9B357" w14:textId="77777777" w:rsidR="001B5CB2" w:rsidRDefault="001B5CB2">
      <w:r>
        <w:separator/>
      </w:r>
    </w:p>
  </w:footnote>
  <w:footnote w:type="continuationSeparator" w:id="0">
    <w:p w14:paraId="319D0D5B" w14:textId="77777777" w:rsidR="001B5CB2" w:rsidRDefault="001B5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8782465"/>
      <w:docPartObj>
        <w:docPartGallery w:val="Page Numbers (Top of Page)"/>
        <w:docPartUnique/>
      </w:docPartObj>
    </w:sdtPr>
    <w:sdtEndPr/>
    <w:sdtContent>
      <w:p w14:paraId="510B9DA1" w14:textId="4F0A03E6" w:rsidR="009531ED" w:rsidRDefault="009531ED">
        <w:pPr>
          <w:pStyle w:val="a4"/>
          <w:jc w:val="center"/>
        </w:pPr>
        <w:r>
          <w:fldChar w:fldCharType="begin"/>
        </w:r>
        <w:r>
          <w:instrText>PAGE   \* MERGEFORMAT</w:instrText>
        </w:r>
        <w:r>
          <w:fldChar w:fldCharType="separate"/>
        </w:r>
        <w:r w:rsidR="009578A6">
          <w:rPr>
            <w:noProof/>
          </w:rPr>
          <w:t>2</w:t>
        </w:r>
        <w:r>
          <w:fldChar w:fldCharType="end"/>
        </w:r>
      </w:p>
    </w:sdtContent>
  </w:sdt>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318AA"/>
    <w:rsid w:val="00032F81"/>
    <w:rsid w:val="000351A7"/>
    <w:rsid w:val="00091B8A"/>
    <w:rsid w:val="000B2EFE"/>
    <w:rsid w:val="000C6A43"/>
    <w:rsid w:val="000D175D"/>
    <w:rsid w:val="001054FF"/>
    <w:rsid w:val="001067F4"/>
    <w:rsid w:val="00115A57"/>
    <w:rsid w:val="001348EB"/>
    <w:rsid w:val="00134EA8"/>
    <w:rsid w:val="00153D04"/>
    <w:rsid w:val="00161B32"/>
    <w:rsid w:val="001631C1"/>
    <w:rsid w:val="00184800"/>
    <w:rsid w:val="001965CD"/>
    <w:rsid w:val="001B5CB2"/>
    <w:rsid w:val="001B77E0"/>
    <w:rsid w:val="001C0012"/>
    <w:rsid w:val="001C4425"/>
    <w:rsid w:val="001F3901"/>
    <w:rsid w:val="00202A45"/>
    <w:rsid w:val="002058EC"/>
    <w:rsid w:val="00230323"/>
    <w:rsid w:val="002369D3"/>
    <w:rsid w:val="00242CB0"/>
    <w:rsid w:val="00256C0E"/>
    <w:rsid w:val="002646EC"/>
    <w:rsid w:val="0027408F"/>
    <w:rsid w:val="00291AB8"/>
    <w:rsid w:val="00297250"/>
    <w:rsid w:val="002C5108"/>
    <w:rsid w:val="002D07A8"/>
    <w:rsid w:val="002F2B11"/>
    <w:rsid w:val="00306B35"/>
    <w:rsid w:val="0033332F"/>
    <w:rsid w:val="00347415"/>
    <w:rsid w:val="00363FC9"/>
    <w:rsid w:val="003750B2"/>
    <w:rsid w:val="00386434"/>
    <w:rsid w:val="0039160B"/>
    <w:rsid w:val="003B10E3"/>
    <w:rsid w:val="003B5B12"/>
    <w:rsid w:val="003C60EC"/>
    <w:rsid w:val="003E3312"/>
    <w:rsid w:val="003E33E2"/>
    <w:rsid w:val="003E62A0"/>
    <w:rsid w:val="003E74EC"/>
    <w:rsid w:val="003F6066"/>
    <w:rsid w:val="00416224"/>
    <w:rsid w:val="00423BFB"/>
    <w:rsid w:val="004618FA"/>
    <w:rsid w:val="0047617E"/>
    <w:rsid w:val="0047694D"/>
    <w:rsid w:val="00487309"/>
    <w:rsid w:val="00494C94"/>
    <w:rsid w:val="004C77AA"/>
    <w:rsid w:val="004D3D94"/>
    <w:rsid w:val="004D4834"/>
    <w:rsid w:val="004E2259"/>
    <w:rsid w:val="00507058"/>
    <w:rsid w:val="0051245A"/>
    <w:rsid w:val="005358A2"/>
    <w:rsid w:val="00537E2B"/>
    <w:rsid w:val="00546159"/>
    <w:rsid w:val="005531A3"/>
    <w:rsid w:val="00572A8A"/>
    <w:rsid w:val="005D62D2"/>
    <w:rsid w:val="00626401"/>
    <w:rsid w:val="00651800"/>
    <w:rsid w:val="006D374C"/>
    <w:rsid w:val="006D69F9"/>
    <w:rsid w:val="006F2796"/>
    <w:rsid w:val="00725C1B"/>
    <w:rsid w:val="00737C17"/>
    <w:rsid w:val="00745907"/>
    <w:rsid w:val="007460BF"/>
    <w:rsid w:val="0076032A"/>
    <w:rsid w:val="00775F5A"/>
    <w:rsid w:val="0078048B"/>
    <w:rsid w:val="00783EFF"/>
    <w:rsid w:val="007853E2"/>
    <w:rsid w:val="007E72E3"/>
    <w:rsid w:val="00802C37"/>
    <w:rsid w:val="008063F3"/>
    <w:rsid w:val="008078BF"/>
    <w:rsid w:val="00860414"/>
    <w:rsid w:val="0088252A"/>
    <w:rsid w:val="008872B8"/>
    <w:rsid w:val="008D7012"/>
    <w:rsid w:val="008E4271"/>
    <w:rsid w:val="00900CA3"/>
    <w:rsid w:val="00901976"/>
    <w:rsid w:val="00921CDD"/>
    <w:rsid w:val="0093664B"/>
    <w:rsid w:val="009531ED"/>
    <w:rsid w:val="009535CE"/>
    <w:rsid w:val="009578A6"/>
    <w:rsid w:val="00974CA6"/>
    <w:rsid w:val="009C273E"/>
    <w:rsid w:val="009C6A25"/>
    <w:rsid w:val="009C6BB8"/>
    <w:rsid w:val="009E6344"/>
    <w:rsid w:val="00A0116A"/>
    <w:rsid w:val="00A023AF"/>
    <w:rsid w:val="00A07020"/>
    <w:rsid w:val="00A1425A"/>
    <w:rsid w:val="00A32705"/>
    <w:rsid w:val="00A4223D"/>
    <w:rsid w:val="00A55B69"/>
    <w:rsid w:val="00A560EF"/>
    <w:rsid w:val="00A57221"/>
    <w:rsid w:val="00A60474"/>
    <w:rsid w:val="00A732CF"/>
    <w:rsid w:val="00AC6445"/>
    <w:rsid w:val="00AD5D97"/>
    <w:rsid w:val="00AE276F"/>
    <w:rsid w:val="00AE5019"/>
    <w:rsid w:val="00AF3037"/>
    <w:rsid w:val="00B20901"/>
    <w:rsid w:val="00B234E8"/>
    <w:rsid w:val="00B5595C"/>
    <w:rsid w:val="00B654AF"/>
    <w:rsid w:val="00B768B2"/>
    <w:rsid w:val="00B90B75"/>
    <w:rsid w:val="00B971B4"/>
    <w:rsid w:val="00BC1953"/>
    <w:rsid w:val="00C17FB2"/>
    <w:rsid w:val="00C2376A"/>
    <w:rsid w:val="00C26E2D"/>
    <w:rsid w:val="00C50A3F"/>
    <w:rsid w:val="00C530B2"/>
    <w:rsid w:val="00C61706"/>
    <w:rsid w:val="00C77258"/>
    <w:rsid w:val="00C77EDF"/>
    <w:rsid w:val="00CA2B41"/>
    <w:rsid w:val="00CC09BB"/>
    <w:rsid w:val="00CC485A"/>
    <w:rsid w:val="00CE5BA1"/>
    <w:rsid w:val="00D02B8E"/>
    <w:rsid w:val="00D1338F"/>
    <w:rsid w:val="00D30DE6"/>
    <w:rsid w:val="00D34FF3"/>
    <w:rsid w:val="00D51A28"/>
    <w:rsid w:val="00D57969"/>
    <w:rsid w:val="00D6459B"/>
    <w:rsid w:val="00DA6A55"/>
    <w:rsid w:val="00DA6FB3"/>
    <w:rsid w:val="00DD12E8"/>
    <w:rsid w:val="00DE16D9"/>
    <w:rsid w:val="00E0536B"/>
    <w:rsid w:val="00E12C26"/>
    <w:rsid w:val="00E13700"/>
    <w:rsid w:val="00E73605"/>
    <w:rsid w:val="00E772C7"/>
    <w:rsid w:val="00E92872"/>
    <w:rsid w:val="00EB73FA"/>
    <w:rsid w:val="00EF4D51"/>
    <w:rsid w:val="00F13D58"/>
    <w:rsid w:val="00F23526"/>
    <w:rsid w:val="00F25A44"/>
    <w:rsid w:val="00F50A86"/>
    <w:rsid w:val="00F562FF"/>
    <w:rsid w:val="00F735B4"/>
    <w:rsid w:val="00F929F5"/>
    <w:rsid w:val="00FD2F9E"/>
    <w:rsid w:val="00FE1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customStyle="1" w:styleId="ConsPlusNormal">
    <w:name w:val="ConsPlusNormal"/>
    <w:rsid w:val="004D3D94"/>
    <w:pPr>
      <w:widowControl w:val="0"/>
      <w:autoSpaceDE w:val="0"/>
      <w:autoSpaceDN w:val="0"/>
      <w:spacing w:after="0" w:line="240" w:lineRule="auto"/>
    </w:pPr>
    <w:rPr>
      <w:rFonts w:ascii="Calibri" w:hAnsi="Calibri" w:cs="Calibri"/>
      <w:szCs w:val="20"/>
    </w:rPr>
  </w:style>
  <w:style w:type="paragraph" w:customStyle="1" w:styleId="ConsPlusNonformat">
    <w:name w:val="ConsPlusNonformat"/>
    <w:rsid w:val="004D3D94"/>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4D3D94"/>
    <w:pPr>
      <w:widowControl w:val="0"/>
      <w:autoSpaceDE w:val="0"/>
      <w:autoSpaceDN w:val="0"/>
      <w:spacing w:after="0" w:line="240" w:lineRule="auto"/>
    </w:pPr>
    <w:rPr>
      <w:rFonts w:ascii="Calibri"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consultantplus://offline/ref=DB9305C369819580F098C153A405363B414E3CD70DC5C436359B7CADACAB5A458CFB381398BF58D83BA0DCA469168DD57626710AB61F21C5151E168Au4m5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F62E5FD718B4C2BBD99AA25DD374D82"/>
        <w:category>
          <w:name w:val="Общие"/>
          <w:gallery w:val="placeholder"/>
        </w:category>
        <w:types>
          <w:type w:val="bbPlcHdr"/>
        </w:types>
        <w:behaviors>
          <w:behavior w:val="content"/>
        </w:behaviors>
        <w:guid w:val="{FC2E4CDC-75FB-4140-9958-8E6237237DA1}"/>
      </w:docPartPr>
      <w:docPartBody>
        <w:p w:rsidR="00950761" w:rsidRDefault="000B18AD" w:rsidP="000B18AD">
          <w:pPr>
            <w:pStyle w:val="6F62E5FD718B4C2BBD99AA25DD374D82"/>
          </w:pPr>
          <w:r w:rsidRPr="005429DB">
            <w:rPr>
              <w:sz w:val="28"/>
              <w:szCs w:val="28"/>
            </w:rPr>
            <w:t>_______________</w:t>
          </w:r>
        </w:p>
      </w:docPartBody>
    </w:docPart>
    <w:docPart>
      <w:docPartPr>
        <w:name w:val="B6449A91CEE94250B2A91DE76100C591"/>
        <w:category>
          <w:name w:val="Общие"/>
          <w:gallery w:val="placeholder"/>
        </w:category>
        <w:types>
          <w:type w:val="bbPlcHdr"/>
        </w:types>
        <w:behaviors>
          <w:behavior w:val="content"/>
        </w:behaviors>
        <w:guid w:val="{0353B33A-0573-41B4-AA8D-DD7DAC751821}"/>
      </w:docPartPr>
      <w:docPartBody>
        <w:p w:rsidR="00950761" w:rsidRDefault="000B18AD" w:rsidP="000B18AD">
          <w:pPr>
            <w:pStyle w:val="B6449A91CEE94250B2A91DE76100C59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8AD"/>
    <w:rsid w:val="000540EE"/>
    <w:rsid w:val="000B18AD"/>
    <w:rsid w:val="00950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F62E5FD718B4C2BBD99AA25DD374D82">
    <w:name w:val="6F62E5FD718B4C2BBD99AA25DD374D82"/>
    <w:rsid w:val="000B18AD"/>
  </w:style>
  <w:style w:type="paragraph" w:customStyle="1" w:styleId="B6449A91CEE94250B2A91DE76100C591">
    <w:name w:val="B6449A91CEE94250B2A91DE76100C591"/>
    <w:rsid w:val="000B18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2.xml><?xml version="1.0" encoding="utf-8"?>
<ds:datastoreItem xmlns:ds="http://schemas.openxmlformats.org/officeDocument/2006/customXml" ds:itemID="{647B7743-35FB-49BB-9F16-93DE0648CDE4}">
  <ds:schemaRefs>
    <ds:schemaRef ds:uri="http://schemas.microsoft.com/office/2006/documentManagement/types"/>
    <ds:schemaRef ds:uri="http://www.w3.org/XML/1998/namespace"/>
    <ds:schemaRef ds:uri="http://purl.org/dc/term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0ae519a-a787-4cb6-a9f3-e0d2ce624f96"/>
    <ds:schemaRef ds:uri="http://schemas.microsoft.com/sharepoint/v3"/>
    <ds:schemaRef ds:uri="D7192FFF-C2B2-4F10-B7A4-C791C93B1729"/>
    <ds:schemaRef ds:uri="http://purl.org/dc/dcmitype/"/>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7249A7-3C7B-4142-9228-77A5B804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10</Pages>
  <Words>3494</Words>
  <Characters>19921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23369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Дюндина</cp:lastModifiedBy>
  <cp:revision>93</cp:revision>
  <dcterms:created xsi:type="dcterms:W3CDTF">2020-04-07T04:57:00Z</dcterms:created>
  <dcterms:modified xsi:type="dcterms:W3CDTF">2022-03-20T07:05:00Z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